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84EEF" w14:textId="61A396F0" w:rsidR="00BD46A9" w:rsidRDefault="00BD46A9" w:rsidP="00186C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kern w:val="2"/>
          <w:sz w:val="20"/>
          <w:szCs w:val="20"/>
        </w:rPr>
        <w:t>Приложение к решению сельской</w:t>
      </w:r>
    </w:p>
    <w:p w14:paraId="437C216C" w14:textId="553B1A00" w:rsidR="00BD46A9" w:rsidRDefault="00BD46A9" w:rsidP="00186C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                                                                   Думы МО СП «Село Спас-Загорье»</w:t>
      </w:r>
    </w:p>
    <w:p w14:paraId="3D93BB3B" w14:textId="4B062482" w:rsidR="007B1324" w:rsidRPr="00BD46A9" w:rsidRDefault="00BD46A9" w:rsidP="00BD46A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kern w:val="2"/>
          <w:sz w:val="20"/>
          <w:szCs w:val="20"/>
        </w:rPr>
      </w:pPr>
      <w:r>
        <w:rPr>
          <w:rFonts w:ascii="Times New Roman" w:hAnsi="Times New Roman"/>
          <w:kern w:val="2"/>
          <w:sz w:val="20"/>
          <w:szCs w:val="20"/>
        </w:rPr>
        <w:t xml:space="preserve">                                                                                                              №01-02/05 от 16 октября 2020</w:t>
      </w:r>
    </w:p>
    <w:p w14:paraId="678288BE" w14:textId="4924FBB7" w:rsidR="007B1324" w:rsidRPr="00D97984" w:rsidRDefault="005324B1" w:rsidP="00D9798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kern w:val="2"/>
          <w:sz w:val="26"/>
          <w:szCs w:val="26"/>
        </w:rPr>
      </w:pPr>
      <w:r w:rsidRPr="00D97984">
        <w:rPr>
          <w:rFonts w:ascii="Times New Roman" w:hAnsi="Times New Roman"/>
          <w:b/>
          <w:bCs/>
          <w:color w:val="000000"/>
          <w:kern w:val="2"/>
          <w:sz w:val="26"/>
          <w:szCs w:val="26"/>
        </w:rPr>
        <w:t>Положение</w:t>
      </w:r>
    </w:p>
    <w:p w14:paraId="2AD97459" w14:textId="77777777" w:rsidR="00D97984" w:rsidRPr="00D97984" w:rsidRDefault="00D97984" w:rsidP="00D9798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2"/>
          <w:sz w:val="26"/>
          <w:szCs w:val="26"/>
        </w:rPr>
      </w:pPr>
    </w:p>
    <w:p w14:paraId="2F9B64E8" w14:textId="07F124FF" w:rsidR="00D97984" w:rsidRPr="00D97984" w:rsidRDefault="00D97984" w:rsidP="00D97984">
      <w:pPr>
        <w:widowControl w:val="0"/>
        <w:spacing w:line="240" w:lineRule="exact"/>
        <w:ind w:left="720" w:firstLine="0"/>
        <w:jc w:val="center"/>
        <w:rPr>
          <w:rFonts w:ascii="Times New Roman" w:hAnsi="Times New Roman"/>
          <w:b/>
          <w:bCs/>
          <w:color w:val="000000"/>
          <w:kern w:val="2"/>
          <w:sz w:val="26"/>
          <w:szCs w:val="26"/>
        </w:rPr>
      </w:pPr>
      <w:r w:rsidRPr="00D97984">
        <w:rPr>
          <w:rFonts w:ascii="Times New Roman" w:hAnsi="Times New Roman"/>
          <w:b/>
          <w:bCs/>
          <w:color w:val="000000"/>
          <w:kern w:val="2"/>
          <w:sz w:val="26"/>
          <w:szCs w:val="26"/>
        </w:rPr>
        <w:t>«О порядке проведения конкурса на замещение должности главы администрации исполнительно-распорядительного органа муниципального образования сельского поселения «Село Спас-Загорье».</w:t>
      </w:r>
    </w:p>
    <w:p w14:paraId="4AED27FB" w14:textId="77777777" w:rsidR="00186C6C" w:rsidRPr="00D81B02" w:rsidRDefault="00186C6C" w:rsidP="00D9798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2"/>
          <w:sz w:val="26"/>
          <w:szCs w:val="26"/>
        </w:rPr>
      </w:pPr>
    </w:p>
    <w:p w14:paraId="0723AD31" w14:textId="77777777" w:rsidR="00186C6C" w:rsidRPr="00D81B02" w:rsidRDefault="00186C6C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b/>
          <w:color w:val="000000"/>
          <w:kern w:val="2"/>
          <w:sz w:val="26"/>
          <w:szCs w:val="26"/>
        </w:rPr>
        <w:t>1. Основные положения</w:t>
      </w:r>
    </w:p>
    <w:p w14:paraId="7EB7DE94" w14:textId="4E7D4756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1.1. </w:t>
      </w:r>
      <w:r w:rsidR="00103960" w:rsidRPr="00D81B02">
        <w:rPr>
          <w:rFonts w:ascii="Times New Roman" w:hAnsi="Times New Roman"/>
          <w:color w:val="000000"/>
          <w:kern w:val="2"/>
          <w:sz w:val="26"/>
          <w:szCs w:val="26"/>
        </w:rPr>
        <w:t>Настоящее Положение разработано в соответствии с</w:t>
      </w:r>
      <w:r w:rsidR="00C6117F" w:rsidRPr="00D81B02">
        <w:rPr>
          <w:rFonts w:ascii="Times New Roman" w:hAnsi="Times New Roman"/>
          <w:color w:val="000000"/>
          <w:kern w:val="2"/>
          <w:sz w:val="26"/>
          <w:szCs w:val="26"/>
        </w:rPr>
        <w:t>о статьей 37 Федерального закона</w:t>
      </w:r>
      <w:r w:rsidR="00103960"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</w:t>
      </w:r>
      <w:r w:rsid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(далее </w:t>
      </w:r>
      <w:r w:rsidR="00143CA1">
        <w:rPr>
          <w:rFonts w:ascii="Times New Roman" w:hAnsi="Times New Roman"/>
          <w:color w:val="000000"/>
          <w:kern w:val="2"/>
          <w:sz w:val="26"/>
          <w:szCs w:val="26"/>
        </w:rPr>
        <w:t>-</w:t>
      </w:r>
      <w:r w:rsid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Федеральный закон 131-ФЗ)</w:t>
      </w:r>
      <w:r w:rsidR="00103960" w:rsidRPr="00D81B02">
        <w:rPr>
          <w:rFonts w:ascii="Times New Roman" w:hAnsi="Times New Roman"/>
          <w:color w:val="000000"/>
          <w:kern w:val="2"/>
          <w:sz w:val="26"/>
          <w:szCs w:val="26"/>
        </w:rPr>
        <w:t>, Федерал</w:t>
      </w:r>
      <w:r w:rsidR="008C4FB4">
        <w:rPr>
          <w:rFonts w:ascii="Times New Roman" w:hAnsi="Times New Roman"/>
          <w:color w:val="000000"/>
          <w:kern w:val="2"/>
          <w:sz w:val="26"/>
          <w:szCs w:val="26"/>
        </w:rPr>
        <w:t>ьным Законом от 02.03.2007 № 25-</w:t>
      </w:r>
      <w:r w:rsidR="00103960" w:rsidRPr="00D81B02">
        <w:rPr>
          <w:rFonts w:ascii="Times New Roman" w:hAnsi="Times New Roman"/>
          <w:color w:val="000000"/>
          <w:kern w:val="2"/>
          <w:sz w:val="26"/>
          <w:szCs w:val="26"/>
        </w:rPr>
        <w:t>ФЗ «О муниципальной службе в Российской  Федерации»</w:t>
      </w:r>
      <w:r w:rsidR="00D81B02">
        <w:rPr>
          <w:rFonts w:ascii="Times New Roman" w:hAnsi="Times New Roman"/>
          <w:color w:val="000000"/>
          <w:kern w:val="2"/>
          <w:sz w:val="26"/>
          <w:szCs w:val="26"/>
        </w:rPr>
        <w:t>(далее – Федеральный закон 25-ФЗ)</w:t>
      </w:r>
      <w:r w:rsidR="00D81B02" w:rsidRPr="00D81B02">
        <w:rPr>
          <w:rFonts w:ascii="Times New Roman" w:hAnsi="Times New Roman"/>
          <w:color w:val="000000"/>
          <w:kern w:val="2"/>
          <w:sz w:val="26"/>
          <w:szCs w:val="26"/>
        </w:rPr>
        <w:t>,</w:t>
      </w:r>
      <w:r w:rsidR="00103960"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Законом Калужской области от 03.12.2007 № 382-ОЗ «О муниципальной службе в Калужской области», Уставом сельского поселения «</w:t>
      </w:r>
      <w:r w:rsidR="005324B1">
        <w:rPr>
          <w:rFonts w:ascii="Times New Roman" w:hAnsi="Times New Roman"/>
          <w:color w:val="000000"/>
          <w:kern w:val="2"/>
          <w:sz w:val="26"/>
          <w:szCs w:val="26"/>
        </w:rPr>
        <w:t>Село Спас Загорье</w:t>
      </w:r>
      <w:r w:rsidR="00103960" w:rsidRPr="00D81B02">
        <w:rPr>
          <w:rFonts w:ascii="Times New Roman" w:hAnsi="Times New Roman"/>
          <w:color w:val="000000"/>
          <w:kern w:val="2"/>
          <w:sz w:val="26"/>
          <w:szCs w:val="26"/>
        </w:rPr>
        <w:t>» и регулирует порядок и условия  проведения конкурса на замещение должности главы администрации (исполнительно-распорядительного органа)  муниципального образования сельское поселение «</w:t>
      </w:r>
      <w:r w:rsidR="005324B1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="00143CA1">
        <w:rPr>
          <w:rFonts w:ascii="Times New Roman" w:hAnsi="Times New Roman"/>
          <w:color w:val="000000"/>
          <w:kern w:val="2"/>
          <w:sz w:val="26"/>
          <w:szCs w:val="26"/>
        </w:rPr>
        <w:t>» (далее по тексту -</w:t>
      </w:r>
      <w:r w:rsidR="00103960"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Главы администрации), полномочия конкурсной комиссии.  </w:t>
      </w:r>
    </w:p>
    <w:p w14:paraId="6EE2D34B" w14:textId="05B555C0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1.2. Целями проведения конкурса являются обеспечение права граждан, владеющих </w:t>
      </w:r>
      <w:r w:rsidR="00314817">
        <w:rPr>
          <w:rFonts w:ascii="Times New Roman" w:hAnsi="Times New Roman"/>
          <w:kern w:val="2"/>
          <w:sz w:val="26"/>
          <w:szCs w:val="26"/>
        </w:rPr>
        <w:t xml:space="preserve">Государственным 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языком Российской Федерации, на равный доступ на замещение должности главы администрации в соответствии с их способностями, профессиональной подготовкой, квалификационными требованиями, установленными законодательством о муниципальной службе, а также повышение эффективности деятельности администрации </w:t>
      </w:r>
      <w:r w:rsidR="00C6117F" w:rsidRPr="00D81B02">
        <w:rPr>
          <w:rFonts w:ascii="Times New Roman" w:hAnsi="Times New Roman"/>
          <w:color w:val="000000"/>
          <w:kern w:val="2"/>
          <w:sz w:val="26"/>
          <w:szCs w:val="26"/>
        </w:rPr>
        <w:t>сельского поселения «</w:t>
      </w:r>
      <w:bookmarkStart w:id="0" w:name="_Hlk53735437"/>
      <w:r w:rsidR="005324B1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bookmarkEnd w:id="0"/>
      <w:r w:rsidR="00C6117F"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.</w:t>
      </w:r>
    </w:p>
    <w:p w14:paraId="0ED0C415" w14:textId="26DC6102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1.3. Решение об объявлении конкурса на замещение должности главы администрации (далее по тексту - конкурс) принимается Сель</w:t>
      </w:r>
      <w:r w:rsidR="00C6117F" w:rsidRPr="00D81B02">
        <w:rPr>
          <w:rFonts w:ascii="Times New Roman" w:hAnsi="Times New Roman"/>
          <w:color w:val="000000"/>
          <w:kern w:val="2"/>
          <w:sz w:val="26"/>
          <w:szCs w:val="26"/>
        </w:rPr>
        <w:t>ской Думой сельского поселения «</w:t>
      </w:r>
      <w:r w:rsidR="005324B1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="00C6117F"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(далее по тексту </w:t>
      </w:r>
      <w:r w:rsidR="00143CA1">
        <w:rPr>
          <w:rFonts w:ascii="Times New Roman" w:hAnsi="Times New Roman"/>
          <w:color w:val="000000"/>
          <w:kern w:val="2"/>
          <w:sz w:val="26"/>
          <w:szCs w:val="26"/>
        </w:rPr>
        <w:t>-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Сельская Дума) по истечении срока полномочий, на который был назначен глава администрации, а также в связи с досрочным прекращением полномочий главы администрации по основаниям, предусмотренным </w:t>
      </w:r>
      <w:r w:rsidRPr="00D81B02">
        <w:rPr>
          <w:rFonts w:ascii="Times New Roman" w:hAnsi="Times New Roman"/>
          <w:kern w:val="2"/>
          <w:sz w:val="26"/>
          <w:szCs w:val="26"/>
        </w:rPr>
        <w:t>статьей 37</w:t>
      </w:r>
      <w:r w:rsidR="00D81B02">
        <w:rPr>
          <w:rFonts w:ascii="Times New Roman" w:hAnsi="Times New Roman"/>
          <w:color w:val="000000"/>
          <w:kern w:val="2"/>
          <w:sz w:val="26"/>
          <w:szCs w:val="26"/>
        </w:rPr>
        <w:t>Федеральный закон 131-ФЗ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.</w:t>
      </w:r>
    </w:p>
    <w:p w14:paraId="79FF1964" w14:textId="56A0816F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1.4. Решение Сельской Думы о проведении к</w:t>
      </w:r>
      <w:r w:rsidR="00143CA1">
        <w:rPr>
          <w:rFonts w:ascii="Times New Roman" w:hAnsi="Times New Roman"/>
          <w:kern w:val="2"/>
          <w:sz w:val="26"/>
          <w:szCs w:val="26"/>
        </w:rPr>
        <w:t>онкурса на замещение должности Г</w:t>
      </w:r>
      <w:r w:rsidRPr="00D81B02">
        <w:rPr>
          <w:rFonts w:ascii="Times New Roman" w:hAnsi="Times New Roman"/>
          <w:kern w:val="2"/>
          <w:sz w:val="26"/>
          <w:szCs w:val="26"/>
        </w:rPr>
        <w:t>лавы администрации, а также условия конкурса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, сведения о дате, времени и месте проведения конкурса, 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проект контракта с главой администрации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сельского поселения </w:t>
      </w:r>
      <w:r w:rsidR="00C6117F" w:rsidRPr="00D81B02">
        <w:rPr>
          <w:rFonts w:ascii="Times New Roman" w:hAnsi="Times New Roman"/>
          <w:color w:val="000000"/>
          <w:kern w:val="2"/>
          <w:sz w:val="26"/>
          <w:szCs w:val="26"/>
        </w:rPr>
        <w:t>«</w:t>
      </w:r>
      <w:r w:rsidR="005324B1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="00C6117F" w:rsidRPr="00D81B02">
        <w:rPr>
          <w:rFonts w:ascii="Times New Roman" w:hAnsi="Times New Roman"/>
          <w:color w:val="000000"/>
          <w:kern w:val="2"/>
          <w:sz w:val="26"/>
          <w:szCs w:val="26"/>
        </w:rPr>
        <w:t>»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, </w:t>
      </w:r>
      <w:r w:rsidRPr="00A7169E">
        <w:rPr>
          <w:rFonts w:ascii="Times New Roman" w:hAnsi="Times New Roman"/>
          <w:kern w:val="2"/>
          <w:sz w:val="26"/>
          <w:szCs w:val="26"/>
        </w:rPr>
        <w:t>публикуется в средствах массовой информации не позднее, чем за 20 дней до дня проведения конкурса.</w:t>
      </w:r>
    </w:p>
    <w:p w14:paraId="4A7E0145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В информационном сообщении о проведении конкурса на замещение должности </w:t>
      </w:r>
      <w:r w:rsidR="00143CA1">
        <w:rPr>
          <w:rFonts w:ascii="Times New Roman" w:hAnsi="Times New Roman"/>
          <w:color w:val="000000"/>
          <w:kern w:val="2"/>
          <w:sz w:val="26"/>
          <w:szCs w:val="26"/>
        </w:rPr>
        <w:t>Г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лавы администрации указываются требования, предъявляемые к претендентам на замещение должности, срок, до истечения которого принимаются указанные документы, место и время приема документов, а также сведения об источнике получения дополнительной информации о конкурсе (телефон, факс, электронная почта).</w:t>
      </w:r>
    </w:p>
    <w:p w14:paraId="5F039C4A" w14:textId="77777777" w:rsidR="00186C6C" w:rsidRPr="00D81B02" w:rsidRDefault="00186C6C" w:rsidP="00186C6C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</w:p>
    <w:p w14:paraId="288FB620" w14:textId="77777777" w:rsidR="00186C6C" w:rsidRPr="00D81B02" w:rsidRDefault="00186C6C" w:rsidP="00186C6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b/>
          <w:color w:val="000000"/>
          <w:kern w:val="2"/>
          <w:sz w:val="26"/>
          <w:szCs w:val="26"/>
        </w:rPr>
        <w:t>Условия конкурса</w:t>
      </w:r>
    </w:p>
    <w:p w14:paraId="2C4AAB0A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left="840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</w:p>
    <w:p w14:paraId="47906810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sz w:val="26"/>
          <w:szCs w:val="26"/>
        </w:rPr>
        <w:t xml:space="preserve">2.1.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Право на участие в конкурсе имеют граждане, соответствующие следующим требованиям:</w:t>
      </w:r>
    </w:p>
    <w:p w14:paraId="09F507F4" w14:textId="77777777" w:rsidR="00224796" w:rsidRPr="00D81B02" w:rsidRDefault="00143CA1" w:rsidP="00224796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</w:t>
      </w:r>
      <w:r w:rsidR="00224796" w:rsidRPr="00D81B02">
        <w:rPr>
          <w:rFonts w:ascii="Times New Roman" w:hAnsi="Times New Roman"/>
          <w:sz w:val="26"/>
          <w:szCs w:val="26"/>
        </w:rPr>
        <w:t xml:space="preserve"> соответствующие квалификационным требованиям, предъявляемым к замещению муниципальных должностей муниципальной службы, предусмотренным </w:t>
      </w:r>
      <w:r w:rsidR="00651D1E">
        <w:rPr>
          <w:rFonts w:ascii="Times New Roman" w:hAnsi="Times New Roman"/>
          <w:color w:val="000000"/>
          <w:kern w:val="2"/>
          <w:sz w:val="26"/>
          <w:szCs w:val="26"/>
        </w:rPr>
        <w:t>Федеральным законом 25-ФЗ</w:t>
      </w:r>
      <w:r w:rsidR="00651D1E">
        <w:rPr>
          <w:rFonts w:ascii="Times New Roman" w:hAnsi="Times New Roman"/>
          <w:sz w:val="26"/>
          <w:szCs w:val="26"/>
        </w:rPr>
        <w:t xml:space="preserve">, </w:t>
      </w:r>
      <w:hyperlink r:id="rId7" w:history="1">
        <w:r w:rsidR="00224796" w:rsidRPr="00D81B02">
          <w:rPr>
            <w:rStyle w:val="a3"/>
            <w:rFonts w:ascii="Times New Roman" w:hAnsi="Times New Roman"/>
            <w:color w:val="auto"/>
            <w:sz w:val="26"/>
            <w:szCs w:val="26"/>
          </w:rPr>
          <w:t>Законом</w:t>
        </w:r>
      </w:hyperlink>
      <w:r w:rsidR="00224796" w:rsidRPr="00D81B02">
        <w:rPr>
          <w:rFonts w:ascii="Times New Roman" w:hAnsi="Times New Roman"/>
          <w:sz w:val="26"/>
          <w:szCs w:val="26"/>
        </w:rPr>
        <w:t xml:space="preserve"> Калужской области от 03.12.2007 </w:t>
      </w:r>
      <w:r w:rsidR="000649FE" w:rsidRPr="00D81B02">
        <w:rPr>
          <w:rFonts w:ascii="Times New Roman" w:hAnsi="Times New Roman"/>
          <w:sz w:val="26"/>
          <w:szCs w:val="26"/>
        </w:rPr>
        <w:t>№ 382-ОЗ «</w:t>
      </w:r>
      <w:r w:rsidR="00224796" w:rsidRPr="00D81B02">
        <w:rPr>
          <w:rFonts w:ascii="Times New Roman" w:hAnsi="Times New Roman"/>
          <w:sz w:val="26"/>
          <w:szCs w:val="26"/>
        </w:rPr>
        <w:t>О муниципальной службе в Калужской области</w:t>
      </w:r>
      <w:r w:rsidR="000649FE" w:rsidRPr="00D81B02">
        <w:rPr>
          <w:rFonts w:ascii="Times New Roman" w:hAnsi="Times New Roman"/>
          <w:sz w:val="26"/>
          <w:szCs w:val="26"/>
        </w:rPr>
        <w:t>»</w:t>
      </w:r>
      <w:r w:rsidR="00224796" w:rsidRPr="00D81B02">
        <w:rPr>
          <w:rFonts w:ascii="Times New Roman" w:hAnsi="Times New Roman"/>
          <w:sz w:val="26"/>
          <w:szCs w:val="26"/>
        </w:rPr>
        <w:t>.</w:t>
      </w:r>
    </w:p>
    <w:p w14:paraId="183EE2D3" w14:textId="77777777" w:rsidR="00224796" w:rsidRPr="00D81B02" w:rsidRDefault="00143CA1" w:rsidP="00224796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2)</w:t>
      </w:r>
      <w:r w:rsidR="00224796" w:rsidRPr="00D81B02">
        <w:rPr>
          <w:rFonts w:ascii="Times New Roman" w:hAnsi="Times New Roman"/>
          <w:sz w:val="26"/>
          <w:szCs w:val="26"/>
        </w:rPr>
        <w:t xml:space="preserve"> не имеющие запретов и ограничений для прохождения муниципальной службы, предусмотренных законодательством.</w:t>
      </w:r>
    </w:p>
    <w:p w14:paraId="3F90818F" w14:textId="77777777" w:rsidR="000649FE" w:rsidRPr="00D81B02" w:rsidRDefault="000649FE" w:rsidP="00035DE5">
      <w:pPr>
        <w:pStyle w:val="a6"/>
        <w:rPr>
          <w:rFonts w:eastAsia="Calibri"/>
          <w:i/>
          <w:sz w:val="26"/>
          <w:szCs w:val="26"/>
        </w:rPr>
      </w:pPr>
    </w:p>
    <w:p w14:paraId="25C71AAD" w14:textId="18903BFD" w:rsidR="00035DE5" w:rsidRPr="00314817" w:rsidRDefault="00035DE5" w:rsidP="00035DE5">
      <w:pPr>
        <w:pStyle w:val="a6"/>
        <w:rPr>
          <w:rFonts w:eastAsia="Calibri"/>
          <w:iCs/>
          <w:sz w:val="26"/>
          <w:szCs w:val="26"/>
        </w:rPr>
      </w:pPr>
      <w:r w:rsidRPr="00314817">
        <w:rPr>
          <w:rFonts w:eastAsia="Calibri"/>
          <w:iCs/>
          <w:sz w:val="26"/>
          <w:szCs w:val="26"/>
        </w:rPr>
        <w:t xml:space="preserve">Устанавливающей перечень документов, представляемых при поступлении на муниципальную службу определен статьей 16 </w:t>
      </w:r>
      <w:r w:rsidR="00651D1E" w:rsidRPr="00314817">
        <w:rPr>
          <w:rFonts w:eastAsia="Calibri"/>
          <w:iCs/>
          <w:sz w:val="26"/>
          <w:szCs w:val="26"/>
        </w:rPr>
        <w:t xml:space="preserve">Федерального </w:t>
      </w:r>
      <w:r w:rsidR="00245D6A" w:rsidRPr="00314817">
        <w:rPr>
          <w:rFonts w:eastAsia="Calibri"/>
          <w:iCs/>
          <w:sz w:val="26"/>
          <w:szCs w:val="26"/>
        </w:rPr>
        <w:t>закона 25</w:t>
      </w:r>
      <w:r w:rsidR="00651D1E" w:rsidRPr="00314817">
        <w:rPr>
          <w:rFonts w:eastAsia="Calibri"/>
          <w:iCs/>
          <w:sz w:val="26"/>
          <w:szCs w:val="26"/>
        </w:rPr>
        <w:t>-ФЗ</w:t>
      </w:r>
    </w:p>
    <w:p w14:paraId="62571C83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2.2.</w:t>
      </w:r>
      <w:r w:rsidR="00035DE5"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Гражданин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, изъявивш</w:t>
      </w:r>
      <w:r w:rsidR="00D6303D">
        <w:rPr>
          <w:rFonts w:ascii="Times New Roman" w:hAnsi="Times New Roman"/>
          <w:color w:val="000000"/>
          <w:kern w:val="2"/>
          <w:sz w:val="26"/>
          <w:szCs w:val="26"/>
        </w:rPr>
        <w:t>ий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желание участвовать в конкурсе, представляет в конкурсную комиссию следующие документы:</w:t>
      </w:r>
    </w:p>
    <w:p w14:paraId="42EDBA3C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1) заявление с просьбой о поступлении на муниципальную службу и замещении должности муниципальной службы;</w:t>
      </w:r>
    </w:p>
    <w:p w14:paraId="350E782C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 xml:space="preserve">2) собственноручно заполненную и подписанную анкету </w:t>
      </w:r>
      <w:r w:rsidRPr="00D81B02">
        <w:rPr>
          <w:rFonts w:ascii="Times New Roman" w:hAnsi="Times New Roman"/>
          <w:color w:val="000000" w:themeColor="text1"/>
          <w:sz w:val="26"/>
          <w:szCs w:val="26"/>
        </w:rPr>
        <w:t>по форме</w:t>
      </w:r>
      <w:r w:rsidRPr="00D81B02">
        <w:rPr>
          <w:rFonts w:ascii="Times New Roman" w:hAnsi="Times New Roman"/>
          <w:sz w:val="26"/>
          <w:szCs w:val="26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14:paraId="07250ACD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3) паспорт;</w:t>
      </w:r>
    </w:p>
    <w:p w14:paraId="331C13A5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 xml:space="preserve">4) трудовую книжку и (или) сведения о трудовой деятельности, оформленные в установленном </w:t>
      </w:r>
      <w:r w:rsidRPr="00D81B02">
        <w:rPr>
          <w:rFonts w:ascii="Times New Roman" w:hAnsi="Times New Roman"/>
          <w:color w:val="000000" w:themeColor="text1"/>
          <w:sz w:val="26"/>
          <w:szCs w:val="26"/>
        </w:rPr>
        <w:t>законодательством порядке,</w:t>
      </w:r>
      <w:r w:rsidRPr="00D81B02">
        <w:rPr>
          <w:rFonts w:ascii="Times New Roman" w:hAnsi="Times New Roman"/>
          <w:sz w:val="26"/>
          <w:szCs w:val="26"/>
        </w:rPr>
        <w:t xml:space="preserve"> за исключением случаев, когда трудовой договор (контракт) заключается впервые;</w:t>
      </w:r>
    </w:p>
    <w:p w14:paraId="572A6B1F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5) документ об образовании;</w:t>
      </w:r>
    </w:p>
    <w:p w14:paraId="115C575C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14:paraId="1E9028C2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1B786721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8) документы воинского учета - для граждан, пребывающих в запасе, и лиц, подлежащих призыву на военную службу;</w:t>
      </w:r>
    </w:p>
    <w:p w14:paraId="75192FDB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14:paraId="624DE0B7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14:paraId="60B2A592" w14:textId="77777777" w:rsidR="00035DE5" w:rsidRPr="00D81B02" w:rsidRDefault="00035DE5" w:rsidP="00035DE5">
      <w:pPr>
        <w:pStyle w:val="a6"/>
        <w:ind w:firstLine="567"/>
        <w:rPr>
          <w:rFonts w:eastAsia="Calibri"/>
          <w:i/>
          <w:sz w:val="26"/>
          <w:szCs w:val="26"/>
        </w:rPr>
      </w:pPr>
      <w:r w:rsidRPr="00D81B02">
        <w:rPr>
          <w:sz w:val="26"/>
          <w:szCs w:val="26"/>
        </w:rPr>
        <w:t xml:space="preserve">10.1) </w:t>
      </w:r>
      <w:r w:rsidRPr="00D81B02">
        <w:rPr>
          <w:i/>
          <w:sz w:val="26"/>
          <w:szCs w:val="26"/>
        </w:rPr>
        <w:t xml:space="preserve">сведения, предусмотренные </w:t>
      </w:r>
      <w:r w:rsidRPr="00D81B02">
        <w:rPr>
          <w:i/>
          <w:color w:val="000000" w:themeColor="text1"/>
          <w:sz w:val="26"/>
          <w:szCs w:val="26"/>
        </w:rPr>
        <w:t>статьей 15.1</w:t>
      </w:r>
      <w:r w:rsidR="00651D1E" w:rsidRPr="00651D1E">
        <w:rPr>
          <w:rFonts w:eastAsia="Calibri"/>
          <w:i/>
          <w:sz w:val="26"/>
          <w:szCs w:val="26"/>
        </w:rPr>
        <w:t>Федеральн</w:t>
      </w:r>
      <w:r w:rsidR="00651D1E">
        <w:rPr>
          <w:rFonts w:eastAsia="Calibri"/>
          <w:i/>
          <w:sz w:val="26"/>
          <w:szCs w:val="26"/>
        </w:rPr>
        <w:t>ого</w:t>
      </w:r>
      <w:r w:rsidR="00651D1E" w:rsidRPr="00651D1E">
        <w:rPr>
          <w:rFonts w:eastAsia="Calibri"/>
          <w:i/>
          <w:sz w:val="26"/>
          <w:szCs w:val="26"/>
        </w:rPr>
        <w:t xml:space="preserve"> закон</w:t>
      </w:r>
      <w:r w:rsidR="00651D1E">
        <w:rPr>
          <w:rFonts w:eastAsia="Calibri"/>
          <w:i/>
          <w:sz w:val="26"/>
          <w:szCs w:val="26"/>
        </w:rPr>
        <w:t>а</w:t>
      </w:r>
      <w:r w:rsidR="00651D1E" w:rsidRPr="00651D1E">
        <w:rPr>
          <w:rFonts w:eastAsia="Calibri"/>
          <w:i/>
          <w:sz w:val="26"/>
          <w:szCs w:val="26"/>
        </w:rPr>
        <w:t xml:space="preserve"> 25-ФЗ</w:t>
      </w:r>
    </w:p>
    <w:p w14:paraId="4086AAC1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сведения об адресах сайтов и (или) страниц сайтов в информационно-телекоммуникационной сети «Интернет», на которых претендент, размещал общедоступную информацию, а также данные, позволяющие его идентифицировать, за три календарных года, предшествующих году поступления на муниципальную службу;</w:t>
      </w:r>
    </w:p>
    <w:p w14:paraId="09518A5B" w14:textId="77777777" w:rsidR="00035DE5" w:rsidRPr="00D81B02" w:rsidRDefault="00035DE5" w:rsidP="00035DE5">
      <w:pPr>
        <w:autoSpaceDE w:val="0"/>
        <w:autoSpaceDN w:val="0"/>
        <w:adjustRightInd w:val="0"/>
        <w:ind w:firstLine="540"/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sz w:val="26"/>
          <w:szCs w:val="26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14:paraId="1835692D" w14:textId="77777777" w:rsidR="00035DE5" w:rsidRPr="00D81B02" w:rsidRDefault="00035DE5" w:rsidP="00035DE5">
      <w:pPr>
        <w:ind w:firstLine="360"/>
        <w:rPr>
          <w:rFonts w:ascii="Times New Roman" w:hAnsi="Times New Roman"/>
          <w:sz w:val="26"/>
          <w:szCs w:val="26"/>
        </w:rPr>
      </w:pPr>
    </w:p>
    <w:p w14:paraId="5410ABF4" w14:textId="77777777" w:rsidR="00035DE5" w:rsidRPr="00314817" w:rsidRDefault="00035DE5" w:rsidP="00035DE5">
      <w:pPr>
        <w:tabs>
          <w:tab w:val="left" w:pos="8820"/>
        </w:tabs>
        <w:autoSpaceDE w:val="0"/>
        <w:autoSpaceDN w:val="0"/>
        <w:adjustRightInd w:val="0"/>
        <w:rPr>
          <w:rFonts w:ascii="Times New Roman" w:eastAsia="Calibri" w:hAnsi="Times New Roman"/>
          <w:iCs/>
          <w:sz w:val="26"/>
          <w:szCs w:val="26"/>
        </w:rPr>
      </w:pPr>
      <w:r w:rsidRPr="00314817">
        <w:rPr>
          <w:rFonts w:ascii="Times New Roman" w:eastAsia="Calibri" w:hAnsi="Times New Roman"/>
          <w:iCs/>
          <w:sz w:val="26"/>
          <w:szCs w:val="26"/>
        </w:rPr>
        <w:t>В соответствии со статьей 4 Закона Калужской области от 03.12.2007 № 382-ОЗ  «О муниципальной службе в Калужской области» требование об отсутствии непогашенной или неснятой судимости устанавливает исключительно в отношении кандидатов на должность Главы местной администрации муниципального района (городского округа).</w:t>
      </w:r>
    </w:p>
    <w:p w14:paraId="1EA189DB" w14:textId="77777777" w:rsidR="00035DE5" w:rsidRPr="00314817" w:rsidRDefault="00035DE5" w:rsidP="00035DE5">
      <w:pPr>
        <w:tabs>
          <w:tab w:val="left" w:pos="8820"/>
        </w:tabs>
        <w:autoSpaceDE w:val="0"/>
        <w:autoSpaceDN w:val="0"/>
        <w:adjustRightInd w:val="0"/>
        <w:rPr>
          <w:rFonts w:ascii="Times New Roman" w:eastAsia="Calibri" w:hAnsi="Times New Roman"/>
          <w:iCs/>
          <w:sz w:val="26"/>
          <w:szCs w:val="26"/>
        </w:rPr>
      </w:pPr>
      <w:r w:rsidRPr="00314817">
        <w:rPr>
          <w:rFonts w:ascii="Times New Roman" w:eastAsia="Calibri" w:hAnsi="Times New Roman"/>
          <w:iCs/>
          <w:sz w:val="26"/>
          <w:szCs w:val="26"/>
        </w:rPr>
        <w:t xml:space="preserve">Согласно части 4 статьи 37 </w:t>
      </w:r>
      <w:r w:rsidR="00D81B02" w:rsidRPr="00314817">
        <w:rPr>
          <w:rFonts w:ascii="Times New Roman" w:eastAsia="Calibri" w:hAnsi="Times New Roman"/>
          <w:iCs/>
          <w:sz w:val="26"/>
          <w:szCs w:val="26"/>
        </w:rPr>
        <w:t xml:space="preserve">Федеральный закон 131-ФЗ </w:t>
      </w:r>
      <w:r w:rsidRPr="00314817">
        <w:rPr>
          <w:rFonts w:ascii="Times New Roman" w:eastAsia="Calibri" w:hAnsi="Times New Roman"/>
          <w:iCs/>
          <w:sz w:val="26"/>
          <w:szCs w:val="26"/>
        </w:rPr>
        <w:t>в случае, если лицо назначается на должность главы местной администрации по контракту, уставом поселения могут быть установлены дополнительные требования к кандидатам на должность главы местной администрации.</w:t>
      </w:r>
    </w:p>
    <w:p w14:paraId="363264B6" w14:textId="77777777" w:rsidR="00035DE5" w:rsidRPr="00D81B02" w:rsidRDefault="00035DE5" w:rsidP="00035DE5">
      <w:pPr>
        <w:autoSpaceDE w:val="0"/>
        <w:autoSpaceDN w:val="0"/>
        <w:adjustRightInd w:val="0"/>
        <w:rPr>
          <w:rFonts w:ascii="Times New Roman" w:hAnsi="Times New Roman"/>
          <w:bCs/>
          <w:sz w:val="26"/>
          <w:szCs w:val="26"/>
        </w:rPr>
      </w:pPr>
    </w:p>
    <w:p w14:paraId="464E5EE7" w14:textId="77777777" w:rsidR="00CB05F4" w:rsidRPr="00D81B02" w:rsidRDefault="00CB05F4" w:rsidP="00CB05F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Кандидат по своему усмотрению может представить в конкурсную комиссию дополнительные документы, характеризующие его профессиональную подготовку (о дополнительном профессиональном образовании, о присвоении ученой степени, ученого звания, почетные грамоты, награды, о повышении квалификации и др.).</w:t>
      </w:r>
    </w:p>
    <w:p w14:paraId="479B9404" w14:textId="77777777" w:rsidR="00CB05F4" w:rsidRPr="00D81B02" w:rsidRDefault="00CB05F4" w:rsidP="00CB05F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Копии представляемых документов должны быть удостоверены нотариально или кадровыми службами по месту работы (службы).</w:t>
      </w:r>
    </w:p>
    <w:p w14:paraId="368A3DF6" w14:textId="77777777" w:rsidR="00CB05F4" w:rsidRPr="00D81B02" w:rsidRDefault="00CB05F4" w:rsidP="00CB05F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lastRenderedPageBreak/>
        <w:t>В случае предъявления незаверенной копии документа его подлинность заверяется секретарем конкурсной комиссии при представлении кандидатом подлинника документа для сличения.</w:t>
      </w:r>
    </w:p>
    <w:p w14:paraId="7077DE68" w14:textId="77777777" w:rsidR="00186C6C" w:rsidRPr="00D81B02" w:rsidRDefault="00186C6C" w:rsidP="00CB05F4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2.3. Документы для участия в конкурсе представляются кандидатами в конкурсную комиссию в течение 20 дней со дня опубликования решения об объявлении конкурса.</w:t>
      </w:r>
    </w:p>
    <w:p w14:paraId="419C2608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2.4. Представленные в конкурсную комиссию документы регистрируются в установленном законодательством порядке, кандидату на участие в конкурсе выдается расписка о приеме документов.</w:t>
      </w:r>
    </w:p>
    <w:p w14:paraId="1E6BCA43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2.5. Несвоевременное представление документов, представление их в неполном объеме или с нарушением правил оформления являются основанием для отказа гражданину в участии в конкурсе.</w:t>
      </w:r>
    </w:p>
    <w:p w14:paraId="283B3F83" w14:textId="66926094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2.6. Если в результате проведения конкурса не были выявлены кандидаты, отвечающие требованиям, предъявляемым к должности главы администрации, Сельская</w:t>
      </w:r>
      <w:r w:rsidR="005324B1">
        <w:rPr>
          <w:rFonts w:ascii="Times New Roman" w:hAnsi="Times New Roman"/>
          <w:color w:val="000000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Дума принимает решение о повторном проведении конкурса.</w:t>
      </w:r>
    </w:p>
    <w:p w14:paraId="04004FE6" w14:textId="77777777" w:rsidR="00186C6C" w:rsidRPr="00D81B02" w:rsidRDefault="00186C6C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14:paraId="1B05CCB9" w14:textId="77777777" w:rsidR="00186C6C" w:rsidRPr="00D81B02" w:rsidRDefault="00186C6C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kern w:val="2"/>
          <w:sz w:val="26"/>
          <w:szCs w:val="26"/>
        </w:rPr>
      </w:pPr>
      <w:r w:rsidRPr="00D81B02">
        <w:rPr>
          <w:rFonts w:ascii="Times New Roman" w:hAnsi="Times New Roman"/>
          <w:b/>
          <w:kern w:val="2"/>
          <w:sz w:val="26"/>
          <w:szCs w:val="26"/>
        </w:rPr>
        <w:t>3. Порядок работы конкурсной комиссии</w:t>
      </w:r>
    </w:p>
    <w:p w14:paraId="488BA874" w14:textId="77777777" w:rsidR="00186C6C" w:rsidRPr="00D81B02" w:rsidRDefault="00186C6C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14:paraId="30CA3C6A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3.1. Для проведения конкурса решением Сельской Дум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ы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создается конкурсная комиссия по проведению конкурса на замещение должности главы администрации.</w:t>
      </w:r>
    </w:p>
    <w:p w14:paraId="597C72EB" w14:textId="6FDA84E9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3.2. Общее число членов конкурсной комиссии составляет </w:t>
      </w:r>
      <w:r w:rsidR="005324B1">
        <w:rPr>
          <w:rFonts w:ascii="Times New Roman" w:hAnsi="Times New Roman"/>
          <w:kern w:val="2"/>
          <w:sz w:val="26"/>
          <w:szCs w:val="26"/>
        </w:rPr>
        <w:t>6 (шесть)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человек.</w:t>
      </w:r>
    </w:p>
    <w:p w14:paraId="165174FE" w14:textId="504F38FB" w:rsidR="00186C6C" w:rsidRPr="00D81B02" w:rsidRDefault="00ED57B3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3.</w:t>
      </w:r>
      <w:r w:rsidR="005324B1" w:rsidRPr="00D81B02">
        <w:rPr>
          <w:rFonts w:ascii="Times New Roman" w:hAnsi="Times New Roman"/>
          <w:color w:val="000000"/>
          <w:kern w:val="2"/>
          <w:sz w:val="26"/>
          <w:szCs w:val="26"/>
        </w:rPr>
        <w:t>3. Половина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членов конкурсной комиссии назначается Сельс</w:t>
      </w:r>
      <w:r w:rsidR="00711082" w:rsidRPr="00D81B02">
        <w:rPr>
          <w:rFonts w:ascii="Times New Roman" w:hAnsi="Times New Roman"/>
          <w:color w:val="000000"/>
          <w:kern w:val="2"/>
          <w:sz w:val="26"/>
          <w:szCs w:val="26"/>
        </w:rPr>
        <w:t>кой Думой сельского поселения «</w:t>
      </w:r>
      <w:r w:rsidR="005324B1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», а другая половина</w:t>
      </w:r>
      <w:r w:rsidR="00035DE5" w:rsidRPr="00D81B02">
        <w:rPr>
          <w:rFonts w:ascii="Times New Roman" w:hAnsi="Times New Roman"/>
          <w:color w:val="000000"/>
          <w:kern w:val="2"/>
          <w:sz w:val="26"/>
          <w:szCs w:val="26"/>
        </w:rPr>
        <w:t>–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главой</w:t>
      </w:r>
      <w:r w:rsidR="00035DE5"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местной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администрацией муниципального района «</w:t>
      </w:r>
      <w:r w:rsidR="005324B1">
        <w:rPr>
          <w:rFonts w:ascii="Times New Roman" w:hAnsi="Times New Roman"/>
          <w:color w:val="000000"/>
          <w:kern w:val="2"/>
          <w:sz w:val="26"/>
          <w:szCs w:val="26"/>
        </w:rPr>
        <w:t xml:space="preserve">Малоярославецкий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район».</w:t>
      </w:r>
    </w:p>
    <w:p w14:paraId="4E020306" w14:textId="6B0499C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3.4. Персональный состав комиссии утверждается решением Сельской Думы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сельского поселения «</w:t>
      </w:r>
      <w:r w:rsidR="005324B1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», </w:t>
      </w:r>
      <w:r w:rsidRPr="00D81B02">
        <w:rPr>
          <w:rFonts w:ascii="Times New Roman" w:hAnsi="Times New Roman"/>
          <w:kern w:val="2"/>
          <w:sz w:val="26"/>
          <w:szCs w:val="26"/>
        </w:rPr>
        <w:t>которое публикуется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 одновременно с решением о проведении конкурса.</w:t>
      </w:r>
    </w:p>
    <w:p w14:paraId="3E3AD359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3.5. Комиссия осуществляет свою деятельность в составе председателя комиссии, заместителя председателя комиссии, секретаря конкурсной комиссии, иных членов комиссии.</w:t>
      </w:r>
    </w:p>
    <w:p w14:paraId="71CAD2D3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Конкурсная комиссия из своего состава избирает председателя, заместителя председателя и секретаря конкурсной комиссии большинством голосов открытым голосованием.</w:t>
      </w:r>
    </w:p>
    <w:p w14:paraId="0D06CC29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3.6. Члены комиссии осуществляют свою работу на непостоянной неоплачиваемой основе.</w:t>
      </w:r>
    </w:p>
    <w:p w14:paraId="58D2FCC3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3.7. Основной формой работы конкурсной комиссии являются заседания.</w:t>
      </w:r>
    </w:p>
    <w:p w14:paraId="3137A3B3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3.8. Решения комиссии оформляются в форме протоколов.</w:t>
      </w:r>
    </w:p>
    <w:p w14:paraId="3E8FE238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3.9. Заседания конкурсной комиссии созываются ее председателем по мере необходимости, а также по требованию не менее одной трети от установленного числа членов конкурсной комиссии.</w:t>
      </w:r>
    </w:p>
    <w:p w14:paraId="30E6502B" w14:textId="0A49CFC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3.10. Председатель конкурсной комиссии руководит работой комиссии, проводит ее заседания, представляет комиссию во всех учреждениях и организациях, представляет по результатам конкурса Сельской</w:t>
      </w:r>
      <w:r w:rsidR="005324B1">
        <w:rPr>
          <w:rFonts w:ascii="Times New Roman" w:hAnsi="Times New Roman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kern w:val="2"/>
          <w:sz w:val="26"/>
          <w:szCs w:val="26"/>
        </w:rPr>
        <w:t>Думе кандидата (кандидатов) для назначения на должность главы администрации.</w:t>
      </w:r>
    </w:p>
    <w:p w14:paraId="0E9E4296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3.11. Заместитель председателя комиссии исполняет обязанности председателя комиссии в случае его отсутствия, а также осуществляет иные полномочия по поручению председателя комиссии.</w:t>
      </w:r>
    </w:p>
    <w:p w14:paraId="686D3A79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3.12. Секретарь конкурсной комиссии принимает и регистрирует документы от кандидатов на участие в конкурсе, ведет протоколы заседаний конкурсной комиссии, оформляет принятые комиссией решения, извещает членов комиссии и заинтересованных лиц о дате и времени заседания комиссии.</w:t>
      </w:r>
    </w:p>
    <w:p w14:paraId="416926D3" w14:textId="77777777" w:rsidR="00143CA1" w:rsidRDefault="00143CA1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</w:p>
    <w:p w14:paraId="7A033195" w14:textId="77777777" w:rsidR="00186C6C" w:rsidRPr="00D81B02" w:rsidRDefault="00186C6C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b/>
          <w:color w:val="000000"/>
          <w:kern w:val="2"/>
          <w:sz w:val="26"/>
          <w:szCs w:val="26"/>
        </w:rPr>
        <w:lastRenderedPageBreak/>
        <w:t>4. Порядок проведения конкурса</w:t>
      </w:r>
    </w:p>
    <w:p w14:paraId="67922586" w14:textId="77777777" w:rsidR="00186C6C" w:rsidRPr="00D81B02" w:rsidRDefault="00186C6C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kern w:val="2"/>
          <w:sz w:val="26"/>
          <w:szCs w:val="26"/>
        </w:rPr>
      </w:pPr>
    </w:p>
    <w:p w14:paraId="6CB68462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4.1. Конкурс проводится в два этапа:</w:t>
      </w:r>
    </w:p>
    <w:p w14:paraId="3101835C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1) конкурс документов;</w:t>
      </w:r>
    </w:p>
    <w:p w14:paraId="22193FA8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2) собеседование.</w:t>
      </w:r>
    </w:p>
    <w:p w14:paraId="3DABE4B3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4.2. </w:t>
      </w:r>
      <w:r w:rsidRPr="00D81B02">
        <w:rPr>
          <w:rFonts w:ascii="Times New Roman" w:hAnsi="Times New Roman"/>
          <w:kern w:val="2"/>
          <w:sz w:val="26"/>
          <w:szCs w:val="26"/>
        </w:rPr>
        <w:t>При проведении первого этапа конкурса (конкурса документов) конкурсная комиссия:</w:t>
      </w:r>
    </w:p>
    <w:p w14:paraId="06718A9C" w14:textId="77777777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1) проводит проверку полноты представленных гражданами, изъявившими желание участвовать в конкурсе, документов и соответствия их оформления предъявляемым требованиям;</w:t>
      </w:r>
    </w:p>
    <w:p w14:paraId="4CDF4582" w14:textId="77777777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2) проводит проверку соответствия кандидатов квалификационным требованиям;</w:t>
      </w:r>
    </w:p>
    <w:p w14:paraId="2C7A66F7" w14:textId="77777777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3) проводит проверку наличия у кандидата ограничений, связанных с муниципальной службой, установленных стат</w:t>
      </w:r>
      <w:r w:rsidR="00D86C72" w:rsidRPr="00D81B02">
        <w:rPr>
          <w:rFonts w:ascii="Times New Roman" w:hAnsi="Times New Roman"/>
          <w:kern w:val="2"/>
          <w:sz w:val="26"/>
          <w:szCs w:val="26"/>
        </w:rPr>
        <w:t xml:space="preserve">ьей 13 Федерального закона </w:t>
      </w:r>
      <w:r w:rsidRPr="00D81B02">
        <w:rPr>
          <w:rFonts w:ascii="Times New Roman" w:hAnsi="Times New Roman"/>
          <w:kern w:val="2"/>
          <w:sz w:val="26"/>
          <w:szCs w:val="26"/>
        </w:rPr>
        <w:t>25-ФЗ (далее по тексту – ограничения, связанные с муниципальной службой);</w:t>
      </w:r>
    </w:p>
    <w:p w14:paraId="6ECCEA4B" w14:textId="77777777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4) оценивает кандидатов на основании представленных ими документов об образовании, прохождении государственной (муниципальной) службы, другой трудовой деятельности, а также на основании характеристик и рекомендаций.</w:t>
      </w:r>
    </w:p>
    <w:p w14:paraId="464533E9" w14:textId="77777777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4.3. По результатам проведения первого этапа конкурса конкурсная комиссия принимает решение о допуске кандидатов, соответствующих квалификационным требованиям и не имеющих ограничений, связанных с муниципальной службой, к участию во втором этапе конкурса – личном собеседовании, о чем сообщается кандидату.</w:t>
      </w:r>
    </w:p>
    <w:p w14:paraId="67E54470" w14:textId="0C1C00E3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В случае установления в ходе проведения первого этапа конкурса несоответствия кандидата квалификационным требованиям и (или) ограничений, связанных с муниципальной службой, препятствующих поступлению кандидата на муниципальную службу, либо непредставления кандидатом документов (копий документов), указанных в пункте 2.2. настоящего </w:t>
      </w:r>
      <w:r w:rsidR="00DE2C7F" w:rsidRPr="00D81B02">
        <w:rPr>
          <w:rFonts w:ascii="Times New Roman" w:hAnsi="Times New Roman"/>
          <w:kern w:val="2"/>
          <w:sz w:val="26"/>
          <w:szCs w:val="26"/>
        </w:rPr>
        <w:t>Положения, конкурсная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комиссия принимает решение об отказе кандидату в допуске к участию во втором этапе конкурса – личном собеседовании, о чем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в течение 3 </w:t>
      </w:r>
      <w:r w:rsidR="00DE2C7F" w:rsidRPr="00D81B02">
        <w:rPr>
          <w:rFonts w:ascii="Times New Roman" w:hAnsi="Times New Roman"/>
          <w:color w:val="000000"/>
          <w:kern w:val="2"/>
          <w:sz w:val="26"/>
          <w:szCs w:val="26"/>
        </w:rPr>
        <w:t>дней</w:t>
      </w:r>
      <w:r w:rsidR="00DE2C7F" w:rsidRPr="00D81B02">
        <w:rPr>
          <w:rFonts w:ascii="Times New Roman" w:hAnsi="Times New Roman"/>
          <w:kern w:val="2"/>
          <w:sz w:val="26"/>
          <w:szCs w:val="26"/>
        </w:rPr>
        <w:t xml:space="preserve"> сообщается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кандидату в письменной форме с указанием оснований такого отказа.</w:t>
      </w:r>
    </w:p>
    <w:p w14:paraId="617F71E0" w14:textId="295ABF49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По результатам проведения первого этапа конкурса – конкурса документов</w:t>
      </w:r>
      <w:r w:rsidR="00DE2C7F">
        <w:rPr>
          <w:rFonts w:ascii="Times New Roman" w:hAnsi="Times New Roman"/>
          <w:kern w:val="2"/>
          <w:sz w:val="26"/>
          <w:szCs w:val="26"/>
        </w:rPr>
        <w:t>,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конкурсная комиссия составляет список всех кандидатов, соответствующих квалификационным требованиям и не имеющих ограничений, связанных с муниципальной службой, допущенных к участию во втором этапе конкурса.</w:t>
      </w:r>
    </w:p>
    <w:p w14:paraId="71407B82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Конкурсная комиссия до начала второго этапа конкурса направляет сообщение о дате, месте и времени его проведения гражданам, допущенным к участию в конкурсе.</w:t>
      </w:r>
    </w:p>
    <w:p w14:paraId="51CF21F6" w14:textId="77777777" w:rsidR="00D81B02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 xml:space="preserve">4.4. </w:t>
      </w:r>
      <w:r w:rsidR="00D81B02" w:rsidRPr="00D81B02">
        <w:rPr>
          <w:rFonts w:ascii="Times New Roman" w:hAnsi="Times New Roman"/>
          <w:color w:val="000000"/>
          <w:kern w:val="2"/>
          <w:sz w:val="26"/>
          <w:szCs w:val="26"/>
        </w:rPr>
        <w:t>Второй этап конкурса проводится в день, время</w:t>
      </w:r>
      <w:r w:rsidR="00651D1E">
        <w:rPr>
          <w:rFonts w:ascii="Times New Roman" w:hAnsi="Times New Roman"/>
          <w:color w:val="000000"/>
          <w:kern w:val="2"/>
          <w:sz w:val="26"/>
          <w:szCs w:val="26"/>
        </w:rPr>
        <w:t xml:space="preserve"> и месте (адрес), определённые р</w:t>
      </w:r>
      <w:r w:rsidR="00D81B02" w:rsidRPr="00D81B02">
        <w:rPr>
          <w:rFonts w:ascii="Times New Roman" w:hAnsi="Times New Roman"/>
          <w:color w:val="000000"/>
          <w:kern w:val="2"/>
          <w:sz w:val="26"/>
          <w:szCs w:val="26"/>
        </w:rPr>
        <w:t>ешением Сельской Думы о проведении конкурса, в форме индивидуального собеседования с кандидатами, допущенными ко второму этапу конкурса.</w:t>
      </w:r>
    </w:p>
    <w:p w14:paraId="1256BE66" w14:textId="77777777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При проведении второго этапа конкурса (собеседования) конкурсная комиссия:</w:t>
      </w:r>
    </w:p>
    <w:p w14:paraId="24D31557" w14:textId="77777777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1) оценивает профессиональный уровень (уровень профессиональных знаний и навыков) кандидатов на основе личного собеседования по вопросам, связанным с выполнением должностных обязанностей по должности главы администрации;</w:t>
      </w:r>
    </w:p>
    <w:p w14:paraId="50E66C9E" w14:textId="77777777" w:rsidR="00186C6C" w:rsidRPr="00D81B02" w:rsidRDefault="00186C6C" w:rsidP="00186C6C">
      <w:pPr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2) определяет итоговые результаты конкурса.</w:t>
      </w:r>
    </w:p>
    <w:p w14:paraId="32E1C436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4.5. Конкурс заключается в оценке профессионального уровня кандидатов на замещение должности главы администрации.</w:t>
      </w:r>
    </w:p>
    <w:p w14:paraId="1A312B27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4.6. Члены комиссии вправе задавать вопросы об опыте предыдущей работы или службы кандидата, об основных достижениях кандидата на предыдущих местах работы или службы, по которым можно судить о деловых, профессиональных качествах, а также иные вопросы, соответствующие целям проведения конкурса.</w:t>
      </w:r>
    </w:p>
    <w:p w14:paraId="6B514158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4.7. Заседание конкурсной комиссии правомочно, если на нем присутствует не менее двух третей от установленного числа членов конкурсной комиссии.</w:t>
      </w:r>
    </w:p>
    <w:p w14:paraId="2744C66E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lastRenderedPageBreak/>
        <w:t>4.8. Решение комиссии принимается открытым голосованием простым большинством голосов от числа ее членов, присутствующих на заседании.</w:t>
      </w:r>
    </w:p>
    <w:p w14:paraId="147D2E60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При равенстве голосов членов конкурсной комиссии право решающего голоса имеет председатель комиссии.</w:t>
      </w:r>
    </w:p>
    <w:p w14:paraId="2168C622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4.9. Решение комиссии принимается в отсутствие кандидатов.</w:t>
      </w:r>
    </w:p>
    <w:p w14:paraId="4B85D51A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4.10. Результаты голосования комиссии оформляются протоколом, который подписывается председателем, заместителем председателя, секретарем и членами комиссии, принимавшими участие в заседании.</w:t>
      </w:r>
    </w:p>
    <w:p w14:paraId="684D1C9C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4.1</w:t>
      </w:r>
      <w:r w:rsidR="00B41B4F">
        <w:rPr>
          <w:rFonts w:ascii="Times New Roman" w:hAnsi="Times New Roman"/>
          <w:color w:val="000000"/>
          <w:kern w:val="2"/>
          <w:sz w:val="26"/>
          <w:szCs w:val="26"/>
        </w:rPr>
        <w:t xml:space="preserve">1. Решение конкурсной комиссии </w:t>
      </w: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оформляется итоговым протоколом заседания конкурсной комиссии, в который включаются сведения:</w:t>
      </w:r>
    </w:p>
    <w:p w14:paraId="714F8887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- об общем количестве кандидатов, заявившихся на участие в конкурсе;</w:t>
      </w:r>
    </w:p>
    <w:p w14:paraId="1335868D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- о соответствии представленных кандидатами документов требованиям действующего законодательства и настоящего Положения;</w:t>
      </w:r>
    </w:p>
    <w:p w14:paraId="07778B18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- о соответствии кандидатов квалификационным требованиям к замещению должности главы администрации;</w:t>
      </w:r>
    </w:p>
    <w:p w14:paraId="101FD038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- об отсутствии запретов и ограничений, препятствующих прохождению муниципальной службы, предусмотренных законодательством.</w:t>
      </w:r>
    </w:p>
    <w:p w14:paraId="2F83A62C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/>
          <w:kern w:val="2"/>
          <w:sz w:val="26"/>
          <w:szCs w:val="26"/>
        </w:rPr>
      </w:pPr>
      <w:r w:rsidRPr="00D81B02">
        <w:rPr>
          <w:rFonts w:ascii="Times New Roman" w:hAnsi="Times New Roman"/>
          <w:color w:val="000000"/>
          <w:kern w:val="2"/>
          <w:sz w:val="26"/>
          <w:szCs w:val="26"/>
        </w:rPr>
        <w:t>В итоговом протоколе заседания конкурсной комиссии члены конкурсной комиссии вправе указать кандидата, которому по результатам конкурса члены конкурсной комиссии выразили свое предпочтение.</w:t>
      </w:r>
    </w:p>
    <w:p w14:paraId="688AB7CE" w14:textId="77777777" w:rsidR="00186C6C" w:rsidRPr="00D81B02" w:rsidRDefault="00186C6C" w:rsidP="00186C6C">
      <w:pPr>
        <w:pStyle w:val="ConsPlusNormal"/>
        <w:spacing w:line="276" w:lineRule="auto"/>
        <w:ind w:firstLine="540"/>
        <w:jc w:val="both"/>
        <w:rPr>
          <w:color w:val="000000"/>
          <w:sz w:val="26"/>
          <w:szCs w:val="26"/>
        </w:rPr>
      </w:pPr>
      <w:r w:rsidRPr="00D81B02">
        <w:rPr>
          <w:color w:val="000000"/>
          <w:kern w:val="2"/>
          <w:sz w:val="26"/>
          <w:szCs w:val="26"/>
        </w:rPr>
        <w:t xml:space="preserve">4.12. Конкурсная комиссия представляет на рассмотрение Сельской Думы документацию о результатах работы конкурсной комиссии. </w:t>
      </w:r>
      <w:r w:rsidRPr="00D81B02">
        <w:rPr>
          <w:color w:val="000000"/>
          <w:sz w:val="26"/>
          <w:szCs w:val="26"/>
        </w:rPr>
        <w:t xml:space="preserve">Если на участие в конкурсе не были поданы заявления, либо кандидаты, подавшие заявления, сняли свои кандидатуры, назначается повторный конкурс. </w:t>
      </w:r>
    </w:p>
    <w:p w14:paraId="2CBA412A" w14:textId="77777777" w:rsidR="00186C6C" w:rsidRPr="00D81B02" w:rsidRDefault="00186C6C" w:rsidP="00186C6C">
      <w:pPr>
        <w:pStyle w:val="ConsPlusNormal"/>
        <w:spacing w:line="276" w:lineRule="auto"/>
        <w:ind w:firstLine="540"/>
        <w:jc w:val="both"/>
        <w:rPr>
          <w:color w:val="000000"/>
          <w:sz w:val="26"/>
          <w:szCs w:val="26"/>
        </w:rPr>
      </w:pPr>
      <w:r w:rsidRPr="00D81B02">
        <w:rPr>
          <w:color w:val="000000"/>
          <w:sz w:val="26"/>
          <w:szCs w:val="26"/>
        </w:rPr>
        <w:t>Повторный конкурс проводится в соответствии с настоящим Положением, при этом состав конкурсной комиссии не меняется.</w:t>
      </w:r>
    </w:p>
    <w:p w14:paraId="0062AE3F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FF0000"/>
          <w:kern w:val="2"/>
          <w:sz w:val="26"/>
          <w:szCs w:val="26"/>
        </w:rPr>
      </w:pPr>
    </w:p>
    <w:p w14:paraId="64C34D06" w14:textId="77777777" w:rsidR="00186C6C" w:rsidRPr="00D81B02" w:rsidRDefault="00186C6C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kern w:val="2"/>
          <w:sz w:val="26"/>
          <w:szCs w:val="26"/>
        </w:rPr>
      </w:pPr>
      <w:r w:rsidRPr="00D81B02">
        <w:rPr>
          <w:rFonts w:ascii="Times New Roman" w:hAnsi="Times New Roman"/>
          <w:b/>
          <w:kern w:val="2"/>
          <w:sz w:val="26"/>
          <w:szCs w:val="26"/>
        </w:rPr>
        <w:t>5. Порядок назначения главы администрации</w:t>
      </w:r>
    </w:p>
    <w:p w14:paraId="336ECA7B" w14:textId="77777777" w:rsidR="00186C6C" w:rsidRPr="00D81B02" w:rsidRDefault="00186C6C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14:paraId="3C5A96BE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5.1. Итоговый протокол заседания конкурсной комиссии с </w:t>
      </w:r>
      <w:r w:rsidR="00B41B4F">
        <w:rPr>
          <w:rFonts w:ascii="Times New Roman" w:hAnsi="Times New Roman"/>
          <w:kern w:val="2"/>
          <w:sz w:val="26"/>
          <w:szCs w:val="26"/>
        </w:rPr>
        <w:t>даты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его подписания направляется в Сельскую Думу. Копия итогового протокола заседания конкурсной комиссии представляется кандидатам по письменному заявлению в течении 2 дней со дня поступления заявления от кандидата в конкурсную комиссию.</w:t>
      </w:r>
    </w:p>
    <w:p w14:paraId="7A55CA7E" w14:textId="6F1A49EC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5.2. Сельская Дума после представления протокола конкурсной комиссией проводит заседание для вынесения решения о назначении кандидата на должность главы администрации, на котором заслушивает решение конкурсной комиссии об итогах конкурса на замещение должности главы администрации сельского поселения «</w:t>
      </w:r>
      <w:r w:rsidR="00DE2C7F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». </w:t>
      </w:r>
    </w:p>
    <w:p w14:paraId="48462AF3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5.3. Сельская Дума принимает решение о назначении кандидата на должность главы администрации большинством голосов от установленного состава депутатов открытым голосованием.</w:t>
      </w:r>
    </w:p>
    <w:p w14:paraId="46EA8AC3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5.</w:t>
      </w:r>
      <w:r w:rsidR="00651D1E">
        <w:rPr>
          <w:rFonts w:ascii="Times New Roman" w:hAnsi="Times New Roman"/>
          <w:kern w:val="2"/>
          <w:sz w:val="26"/>
          <w:szCs w:val="26"/>
        </w:rPr>
        <w:t>4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. Решение о назначении на должность главы администрации вступает в силу с </w:t>
      </w:r>
      <w:r w:rsidR="00B41B4F">
        <w:rPr>
          <w:rFonts w:ascii="Times New Roman" w:hAnsi="Times New Roman"/>
          <w:kern w:val="2"/>
          <w:sz w:val="26"/>
          <w:szCs w:val="26"/>
        </w:rPr>
        <w:t>даты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принятия и подлежит официальному опубликованию.</w:t>
      </w:r>
    </w:p>
    <w:p w14:paraId="2EDA368E" w14:textId="266775CB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5.</w:t>
      </w:r>
      <w:r w:rsidR="00651D1E">
        <w:rPr>
          <w:rFonts w:ascii="Times New Roman" w:hAnsi="Times New Roman"/>
          <w:kern w:val="2"/>
          <w:sz w:val="26"/>
          <w:szCs w:val="26"/>
        </w:rPr>
        <w:t>5</w:t>
      </w:r>
      <w:r w:rsidRPr="00D81B02">
        <w:rPr>
          <w:rFonts w:ascii="Times New Roman" w:hAnsi="Times New Roman"/>
          <w:kern w:val="2"/>
          <w:sz w:val="26"/>
          <w:szCs w:val="26"/>
        </w:rPr>
        <w:t>. Контракт с главой администрации сельского поселения «</w:t>
      </w:r>
      <w:r w:rsidR="00DE2C7F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» заключается </w:t>
      </w:r>
      <w:r w:rsidR="00DE2C7F">
        <w:rPr>
          <w:rFonts w:ascii="Times New Roman" w:hAnsi="Times New Roman"/>
          <w:kern w:val="2"/>
          <w:sz w:val="26"/>
          <w:szCs w:val="26"/>
        </w:rPr>
        <w:t>Г</w:t>
      </w:r>
      <w:r w:rsidRPr="00D81B02">
        <w:rPr>
          <w:rFonts w:ascii="Times New Roman" w:hAnsi="Times New Roman"/>
          <w:kern w:val="2"/>
          <w:sz w:val="26"/>
          <w:szCs w:val="26"/>
        </w:rPr>
        <w:t>лавой сельского поселения «</w:t>
      </w:r>
      <w:r w:rsidR="00DE2C7F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Pr="00D81B02">
        <w:rPr>
          <w:rFonts w:ascii="Times New Roman" w:hAnsi="Times New Roman"/>
          <w:kern w:val="2"/>
          <w:sz w:val="26"/>
          <w:szCs w:val="26"/>
        </w:rPr>
        <w:t>»</w:t>
      </w:r>
      <w:r w:rsidR="00DE2C7F">
        <w:rPr>
          <w:rFonts w:ascii="Times New Roman" w:hAnsi="Times New Roman"/>
          <w:kern w:val="2"/>
          <w:sz w:val="26"/>
          <w:szCs w:val="26"/>
        </w:rPr>
        <w:t xml:space="preserve"> </w:t>
      </w:r>
      <w:r w:rsidRPr="00D81B02">
        <w:rPr>
          <w:rFonts w:ascii="Times New Roman" w:hAnsi="Times New Roman"/>
          <w:kern w:val="2"/>
          <w:sz w:val="26"/>
          <w:szCs w:val="26"/>
        </w:rPr>
        <w:t>от имени сельского поселения «</w:t>
      </w:r>
      <w:r w:rsidR="00DE2C7F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Pr="00D81B02">
        <w:rPr>
          <w:rFonts w:ascii="Times New Roman" w:hAnsi="Times New Roman"/>
          <w:kern w:val="2"/>
          <w:sz w:val="26"/>
          <w:szCs w:val="26"/>
        </w:rPr>
        <w:t>» со дня принятия Сельской</w:t>
      </w:r>
      <w:r w:rsidR="00DE2C7F">
        <w:rPr>
          <w:rFonts w:ascii="Times New Roman" w:hAnsi="Times New Roman"/>
          <w:kern w:val="2"/>
          <w:sz w:val="26"/>
          <w:szCs w:val="26"/>
        </w:rPr>
        <w:t xml:space="preserve"> </w:t>
      </w:r>
      <w:r w:rsidR="00651D1E">
        <w:rPr>
          <w:rFonts w:ascii="Times New Roman" w:hAnsi="Times New Roman"/>
          <w:kern w:val="2"/>
          <w:sz w:val="26"/>
          <w:szCs w:val="26"/>
        </w:rPr>
        <w:t>Думой сельского поселения «</w:t>
      </w:r>
      <w:r w:rsidR="00DE2C7F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Pr="00D81B02">
        <w:rPr>
          <w:rFonts w:ascii="Times New Roman" w:hAnsi="Times New Roman"/>
          <w:kern w:val="2"/>
          <w:sz w:val="26"/>
          <w:szCs w:val="26"/>
        </w:rPr>
        <w:t>» решения о назначении кандидата на должность главы администрации.</w:t>
      </w:r>
    </w:p>
    <w:p w14:paraId="046BA5A7" w14:textId="77777777" w:rsidR="00186C6C" w:rsidRPr="00D81B02" w:rsidRDefault="00186C6C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14:paraId="30BEB6C2" w14:textId="77777777" w:rsidR="00186C6C" w:rsidRPr="00D81B02" w:rsidRDefault="00186C6C" w:rsidP="00186C6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kern w:val="2"/>
          <w:sz w:val="26"/>
          <w:szCs w:val="26"/>
        </w:rPr>
      </w:pPr>
      <w:r w:rsidRPr="00D81B02">
        <w:rPr>
          <w:rFonts w:ascii="Times New Roman" w:hAnsi="Times New Roman"/>
          <w:b/>
          <w:kern w:val="2"/>
          <w:sz w:val="26"/>
          <w:szCs w:val="26"/>
        </w:rPr>
        <w:t>6. Заключительные положения</w:t>
      </w:r>
    </w:p>
    <w:p w14:paraId="1F760812" w14:textId="77777777" w:rsidR="00186C6C" w:rsidRPr="00D81B02" w:rsidRDefault="00186C6C" w:rsidP="00186C6C">
      <w:pPr>
        <w:widowControl w:val="0"/>
        <w:autoSpaceDE w:val="0"/>
        <w:autoSpaceDN w:val="0"/>
        <w:adjustRightInd w:val="0"/>
        <w:rPr>
          <w:rFonts w:ascii="Times New Roman" w:hAnsi="Times New Roman"/>
          <w:kern w:val="2"/>
          <w:sz w:val="26"/>
          <w:szCs w:val="26"/>
        </w:rPr>
      </w:pPr>
    </w:p>
    <w:p w14:paraId="0E205AFB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 xml:space="preserve">6.1. Кандидатам, участвовавшим в конкурсе, сообщается о результатах конкурса в </w:t>
      </w:r>
      <w:r w:rsidRPr="00D81B02">
        <w:rPr>
          <w:rFonts w:ascii="Times New Roman" w:hAnsi="Times New Roman"/>
          <w:kern w:val="2"/>
          <w:sz w:val="26"/>
          <w:szCs w:val="26"/>
        </w:rPr>
        <w:lastRenderedPageBreak/>
        <w:t xml:space="preserve">письменной форме в течение </w:t>
      </w:r>
      <w:r w:rsidR="00B41B4F">
        <w:rPr>
          <w:rFonts w:ascii="Times New Roman" w:hAnsi="Times New Roman"/>
          <w:kern w:val="2"/>
          <w:sz w:val="26"/>
          <w:szCs w:val="26"/>
        </w:rPr>
        <w:t>недели</w:t>
      </w:r>
      <w:r w:rsidRPr="00D81B02">
        <w:rPr>
          <w:rFonts w:ascii="Times New Roman" w:hAnsi="Times New Roman"/>
          <w:kern w:val="2"/>
          <w:sz w:val="26"/>
          <w:szCs w:val="26"/>
        </w:rPr>
        <w:t xml:space="preserve"> со дня его завершения.</w:t>
      </w:r>
    </w:p>
    <w:p w14:paraId="0A4F0AC1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6.2. Документы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органа местного самоуправления, после чего подлежат уничтожению.</w:t>
      </w:r>
    </w:p>
    <w:p w14:paraId="155C511A" w14:textId="77777777" w:rsidR="00186C6C" w:rsidRPr="00D81B02" w:rsidRDefault="00186C6C" w:rsidP="00186C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kern w:val="2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6.3. Кандидат вправе обжаловать решение конкурсной комиссии в соответствии с законодательством.</w:t>
      </w:r>
    </w:p>
    <w:p w14:paraId="11A014C3" w14:textId="27CF6201" w:rsidR="007D393A" w:rsidRPr="00D81B02" w:rsidRDefault="00186C6C" w:rsidP="00186C6C">
      <w:pPr>
        <w:rPr>
          <w:rFonts w:ascii="Times New Roman" w:hAnsi="Times New Roman"/>
          <w:sz w:val="26"/>
          <w:szCs w:val="26"/>
        </w:rPr>
      </w:pPr>
      <w:r w:rsidRPr="00D81B02">
        <w:rPr>
          <w:rFonts w:ascii="Times New Roman" w:hAnsi="Times New Roman"/>
          <w:kern w:val="2"/>
          <w:sz w:val="26"/>
          <w:szCs w:val="26"/>
        </w:rPr>
        <w:t>6.4. Конкурсная комиссия завершает свою работу после назначения на должность главы администрации сельского поселения «</w:t>
      </w:r>
      <w:r w:rsidR="00DE2C7F">
        <w:rPr>
          <w:rFonts w:ascii="Times New Roman" w:hAnsi="Times New Roman"/>
          <w:color w:val="000000"/>
          <w:kern w:val="2"/>
          <w:sz w:val="26"/>
          <w:szCs w:val="26"/>
        </w:rPr>
        <w:t>Село Спас-Загорье</w:t>
      </w:r>
      <w:r w:rsidR="00651D1E">
        <w:rPr>
          <w:rFonts w:ascii="Times New Roman" w:hAnsi="Times New Roman"/>
          <w:kern w:val="2"/>
          <w:sz w:val="26"/>
          <w:szCs w:val="26"/>
        </w:rPr>
        <w:t>»</w:t>
      </w:r>
      <w:r w:rsidR="00D20C82">
        <w:rPr>
          <w:rFonts w:ascii="Times New Roman" w:hAnsi="Times New Roman"/>
          <w:kern w:val="2"/>
          <w:sz w:val="26"/>
          <w:szCs w:val="26"/>
        </w:rPr>
        <w:t>.</w:t>
      </w:r>
    </w:p>
    <w:sectPr w:rsidR="007D393A" w:rsidRPr="00D81B02" w:rsidSect="00D6303D">
      <w:headerReference w:type="default" r:id="rId8"/>
      <w:pgSz w:w="11906" w:h="16838"/>
      <w:pgMar w:top="709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688C4C" w14:textId="77777777" w:rsidR="008E3C5D" w:rsidRDefault="008E3C5D" w:rsidP="00B62F9E">
      <w:r>
        <w:separator/>
      </w:r>
    </w:p>
  </w:endnote>
  <w:endnote w:type="continuationSeparator" w:id="0">
    <w:p w14:paraId="446CD07D" w14:textId="77777777" w:rsidR="008E3C5D" w:rsidRDefault="008E3C5D" w:rsidP="00B6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EE0A34" w14:textId="77777777" w:rsidR="008E3C5D" w:rsidRDefault="008E3C5D" w:rsidP="00B62F9E">
      <w:r>
        <w:separator/>
      </w:r>
    </w:p>
  </w:footnote>
  <w:footnote w:type="continuationSeparator" w:id="0">
    <w:p w14:paraId="65393836" w14:textId="77777777" w:rsidR="008E3C5D" w:rsidRDefault="008E3C5D" w:rsidP="00B62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</w:rPr>
      <w:id w:val="726888282"/>
      <w:docPartObj>
        <w:docPartGallery w:val="Page Numbers (Top of Page)"/>
        <w:docPartUnique/>
      </w:docPartObj>
    </w:sdtPr>
    <w:sdtEndPr/>
    <w:sdtContent>
      <w:p w14:paraId="46E97F1E" w14:textId="77777777" w:rsidR="00B62F9E" w:rsidRPr="00B62F9E" w:rsidRDefault="005939BC">
        <w:pPr>
          <w:pStyle w:val="a9"/>
          <w:jc w:val="center"/>
          <w:rPr>
            <w:rFonts w:ascii="Times New Roman" w:hAnsi="Times New Roman"/>
          </w:rPr>
        </w:pPr>
        <w:r w:rsidRPr="00B62F9E">
          <w:rPr>
            <w:rFonts w:ascii="Times New Roman" w:hAnsi="Times New Roman"/>
          </w:rPr>
          <w:fldChar w:fldCharType="begin"/>
        </w:r>
        <w:r w:rsidR="00B62F9E" w:rsidRPr="00B62F9E">
          <w:rPr>
            <w:rFonts w:ascii="Times New Roman" w:hAnsi="Times New Roman"/>
          </w:rPr>
          <w:instrText>PAGE   \* MERGEFORMAT</w:instrText>
        </w:r>
        <w:r w:rsidRPr="00B62F9E">
          <w:rPr>
            <w:rFonts w:ascii="Times New Roman" w:hAnsi="Times New Roman"/>
          </w:rPr>
          <w:fldChar w:fldCharType="separate"/>
        </w:r>
        <w:r w:rsidR="00B643A4">
          <w:rPr>
            <w:rFonts w:ascii="Times New Roman" w:hAnsi="Times New Roman"/>
            <w:noProof/>
          </w:rPr>
          <w:t>6</w:t>
        </w:r>
        <w:r w:rsidRPr="00B62F9E">
          <w:rPr>
            <w:rFonts w:ascii="Times New Roman" w:hAnsi="Times New Roman"/>
          </w:rPr>
          <w:fldChar w:fldCharType="end"/>
        </w:r>
      </w:p>
    </w:sdtContent>
  </w:sdt>
  <w:p w14:paraId="06BE73B9" w14:textId="77777777" w:rsidR="00B62F9E" w:rsidRDefault="00B62F9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F2804"/>
    <w:multiLevelType w:val="multilevel"/>
    <w:tmpl w:val="9BCC604E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3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320" w:hanging="720"/>
      </w:pPr>
    </w:lvl>
    <w:lvl w:ilvl="3">
      <w:start w:val="1"/>
      <w:numFmt w:val="decimal"/>
      <w:isLgl/>
      <w:lvlText w:val="%1.%2.%3.%4."/>
      <w:lvlJc w:val="left"/>
      <w:pPr>
        <w:ind w:left="17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220" w:hanging="1440"/>
      </w:pPr>
    </w:lvl>
    <w:lvl w:ilvl="6">
      <w:start w:val="1"/>
      <w:numFmt w:val="decimal"/>
      <w:isLgl/>
      <w:lvlText w:val="%1.%2.%3.%4.%5.%6.%7."/>
      <w:lvlJc w:val="left"/>
      <w:pPr>
        <w:ind w:left="264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abstractNum w:abstractNumId="1" w15:restartNumberingAfterBreak="0">
    <w:nsid w:val="42FB49B4"/>
    <w:multiLevelType w:val="hybridMultilevel"/>
    <w:tmpl w:val="0C242F40"/>
    <w:lvl w:ilvl="0" w:tplc="67C6AC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C6C"/>
    <w:rsid w:val="00017F81"/>
    <w:rsid w:val="00035DE5"/>
    <w:rsid w:val="000649FE"/>
    <w:rsid w:val="00103960"/>
    <w:rsid w:val="00143CA1"/>
    <w:rsid w:val="00155134"/>
    <w:rsid w:val="00186C6C"/>
    <w:rsid w:val="001D0321"/>
    <w:rsid w:val="00224796"/>
    <w:rsid w:val="00245D6A"/>
    <w:rsid w:val="002E0AAA"/>
    <w:rsid w:val="00314817"/>
    <w:rsid w:val="00317134"/>
    <w:rsid w:val="0044269B"/>
    <w:rsid w:val="00475D3A"/>
    <w:rsid w:val="005112D7"/>
    <w:rsid w:val="005324B1"/>
    <w:rsid w:val="005939BC"/>
    <w:rsid w:val="005A7017"/>
    <w:rsid w:val="005F6C4C"/>
    <w:rsid w:val="006015F3"/>
    <w:rsid w:val="00651D1E"/>
    <w:rsid w:val="006627DB"/>
    <w:rsid w:val="006775CD"/>
    <w:rsid w:val="00711082"/>
    <w:rsid w:val="00724F42"/>
    <w:rsid w:val="007B1324"/>
    <w:rsid w:val="007C05CA"/>
    <w:rsid w:val="007D393A"/>
    <w:rsid w:val="007F4CE6"/>
    <w:rsid w:val="008642EB"/>
    <w:rsid w:val="008C4FB4"/>
    <w:rsid w:val="008E3C5D"/>
    <w:rsid w:val="00962414"/>
    <w:rsid w:val="00995BD7"/>
    <w:rsid w:val="00A177C9"/>
    <w:rsid w:val="00A7169E"/>
    <w:rsid w:val="00AE6A10"/>
    <w:rsid w:val="00B41B4F"/>
    <w:rsid w:val="00B444B8"/>
    <w:rsid w:val="00B62F9E"/>
    <w:rsid w:val="00B63F57"/>
    <w:rsid w:val="00B643A4"/>
    <w:rsid w:val="00BB5BD9"/>
    <w:rsid w:val="00BC269A"/>
    <w:rsid w:val="00BD46A9"/>
    <w:rsid w:val="00C6117F"/>
    <w:rsid w:val="00CB05F4"/>
    <w:rsid w:val="00CF4199"/>
    <w:rsid w:val="00D20C82"/>
    <w:rsid w:val="00D6303D"/>
    <w:rsid w:val="00D81B02"/>
    <w:rsid w:val="00D86C72"/>
    <w:rsid w:val="00D97984"/>
    <w:rsid w:val="00DA78CB"/>
    <w:rsid w:val="00DE2C7F"/>
    <w:rsid w:val="00E42F50"/>
    <w:rsid w:val="00ED57B3"/>
    <w:rsid w:val="00F44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5A85"/>
  <w15:docId w15:val="{81D6D047-DFD2-4D00-84F0-8081E860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!Обычный текст документа"/>
    <w:qFormat/>
    <w:rsid w:val="005F6C4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5F6C4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F6C4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F6C4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F6C4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F6C4C"/>
    <w:rPr>
      <w:color w:val="0000FF"/>
      <w:u w:val="none"/>
    </w:rPr>
  </w:style>
  <w:style w:type="paragraph" w:customStyle="1" w:styleId="ConsPlusNormal">
    <w:name w:val="ConsPlusNormal"/>
    <w:rsid w:val="00186C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5A701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5A7017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A7017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A7017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5F6C4C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semiHidden/>
    <w:rsid w:val="005F6C4C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semiHidden/>
    <w:rsid w:val="005A7017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5F6C4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F6C4C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5F6C4C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5F6C4C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5F6C4C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5F6C4C"/>
    <w:rPr>
      <w:sz w:val="28"/>
    </w:rPr>
  </w:style>
  <w:style w:type="paragraph" w:customStyle="1" w:styleId="a6">
    <w:name w:val="Обычный + По ширине"/>
    <w:aliases w:val="Первая строка:  0,63 см"/>
    <w:basedOn w:val="a"/>
    <w:rsid w:val="00035DE5"/>
    <w:pPr>
      <w:ind w:firstLine="360"/>
    </w:pPr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143C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A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B62F9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62F9E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62F9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62F9E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0BB211514BF0C577B5270D20818B65EFAFB6A17F6E455E93E44C15A424961F1D52799A4569B5A4567E69d4A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12</TotalTime>
  <Pages>6</Pages>
  <Words>2447</Words>
  <Characters>13948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Плющенкова</dc:creator>
  <cp:lastModifiedBy>Сергей</cp:lastModifiedBy>
  <cp:revision>7</cp:revision>
  <cp:lastPrinted>2020-10-17T04:07:00Z</cp:lastPrinted>
  <dcterms:created xsi:type="dcterms:W3CDTF">2020-10-16T07:32:00Z</dcterms:created>
  <dcterms:modified xsi:type="dcterms:W3CDTF">2020-10-17T04:08:00Z</dcterms:modified>
</cp:coreProperties>
</file>