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405" w:rsidRPr="002C0405" w:rsidRDefault="002C0405" w:rsidP="002C0405">
      <w:pPr>
        <w:jc w:val="center"/>
        <w:rPr>
          <w:b/>
          <w:sz w:val="28"/>
          <w:szCs w:val="28"/>
        </w:rPr>
      </w:pPr>
      <w:r w:rsidRPr="002C0405">
        <w:rPr>
          <w:b/>
          <w:noProof/>
          <w:sz w:val="28"/>
          <w:szCs w:val="28"/>
        </w:rPr>
        <w:drawing>
          <wp:inline distT="0" distB="0" distL="0" distR="0" wp14:anchorId="68F0B998" wp14:editId="760CE3FE">
            <wp:extent cx="619125" cy="904875"/>
            <wp:effectExtent l="0" t="0" r="9525" b="9525"/>
            <wp:docPr id="1" name="Рисунок 1"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inline>
        </w:drawing>
      </w:r>
    </w:p>
    <w:p w:rsidR="002C0405" w:rsidRPr="002C0405" w:rsidRDefault="002C0405" w:rsidP="002C0405">
      <w:pPr>
        <w:jc w:val="center"/>
        <w:rPr>
          <w:b/>
          <w:sz w:val="20"/>
          <w:szCs w:val="20"/>
        </w:rPr>
      </w:pPr>
    </w:p>
    <w:p w:rsidR="002C0405" w:rsidRPr="002C0405" w:rsidRDefault="002C0405" w:rsidP="002C0405">
      <w:pPr>
        <w:spacing w:after="120"/>
        <w:jc w:val="center"/>
        <w:rPr>
          <w:b/>
          <w:sz w:val="28"/>
          <w:szCs w:val="28"/>
        </w:rPr>
      </w:pPr>
      <w:r w:rsidRPr="002C0405">
        <w:rPr>
          <w:b/>
          <w:sz w:val="28"/>
          <w:szCs w:val="28"/>
        </w:rPr>
        <w:t>КАЛУЖСКАЯ  ОБЛАСТЬ</w:t>
      </w:r>
    </w:p>
    <w:p w:rsidR="002C0405" w:rsidRPr="002C0405" w:rsidRDefault="002C0405" w:rsidP="002C0405">
      <w:pPr>
        <w:jc w:val="center"/>
        <w:rPr>
          <w:b/>
          <w:sz w:val="28"/>
          <w:szCs w:val="28"/>
        </w:rPr>
      </w:pPr>
      <w:r w:rsidRPr="002C0405">
        <w:rPr>
          <w:b/>
          <w:sz w:val="28"/>
          <w:szCs w:val="28"/>
        </w:rPr>
        <w:t>МАЛОЯРОСЛАВЕЦКАЯ  РАЙОННАЯ  АДМИНИСТРАЦИЯ МУНИЦИПАЛЬНОГО РАЙОНА</w:t>
      </w:r>
    </w:p>
    <w:p w:rsidR="002C0405" w:rsidRPr="002C0405" w:rsidRDefault="002C0405" w:rsidP="002C0405">
      <w:pPr>
        <w:jc w:val="center"/>
        <w:rPr>
          <w:b/>
          <w:sz w:val="28"/>
          <w:szCs w:val="28"/>
        </w:rPr>
      </w:pPr>
      <w:r w:rsidRPr="002C0405">
        <w:rPr>
          <w:b/>
          <w:sz w:val="28"/>
          <w:szCs w:val="28"/>
        </w:rPr>
        <w:t>“МАЛОЯРОСЛАВЕЦКИЙ РАЙОН”</w:t>
      </w:r>
    </w:p>
    <w:p w:rsidR="002C0405" w:rsidRPr="002C0405" w:rsidRDefault="002C0405" w:rsidP="002C0405">
      <w:pPr>
        <w:tabs>
          <w:tab w:val="left" w:pos="6506"/>
        </w:tabs>
        <w:rPr>
          <w:b/>
          <w:sz w:val="28"/>
          <w:szCs w:val="28"/>
        </w:rPr>
      </w:pPr>
      <w:r w:rsidRPr="002C0405">
        <w:rPr>
          <w:b/>
          <w:sz w:val="28"/>
          <w:szCs w:val="28"/>
        </w:rPr>
        <w:tab/>
      </w:r>
    </w:p>
    <w:p w:rsidR="002C0405" w:rsidRPr="002C0405" w:rsidRDefault="002C0405" w:rsidP="002C0405">
      <w:pPr>
        <w:jc w:val="center"/>
        <w:rPr>
          <w:b/>
          <w:sz w:val="8"/>
          <w:szCs w:val="8"/>
        </w:rPr>
      </w:pPr>
      <w:r w:rsidRPr="002C0405">
        <w:rPr>
          <w:b/>
          <w:sz w:val="36"/>
          <w:szCs w:val="36"/>
        </w:rPr>
        <w:t>ПОСТАНОВЛЕНИЕ</w:t>
      </w:r>
    </w:p>
    <w:p w:rsidR="002C0405" w:rsidRPr="002C0405" w:rsidRDefault="002C0405" w:rsidP="002C0405">
      <w:pPr>
        <w:rPr>
          <w:b/>
          <w:i/>
        </w:rPr>
      </w:pPr>
    </w:p>
    <w:p w:rsidR="002C0405" w:rsidRDefault="00716916" w:rsidP="00B2179D">
      <w:pPr>
        <w:rPr>
          <w:b/>
          <w:sz w:val="26"/>
          <w:szCs w:val="26"/>
        </w:rPr>
      </w:pPr>
      <w:r>
        <w:rPr>
          <w:b/>
          <w:sz w:val="26"/>
          <w:szCs w:val="26"/>
        </w:rPr>
        <w:t xml:space="preserve">   </w:t>
      </w:r>
      <w:r w:rsidR="002C0405" w:rsidRPr="005E49B5">
        <w:rPr>
          <w:b/>
          <w:sz w:val="26"/>
          <w:szCs w:val="26"/>
        </w:rPr>
        <w:t xml:space="preserve">от </w:t>
      </w:r>
      <w:r w:rsidR="000C394B">
        <w:rPr>
          <w:b/>
          <w:sz w:val="26"/>
          <w:szCs w:val="26"/>
        </w:rPr>
        <w:t>26.12.</w:t>
      </w:r>
      <w:r w:rsidR="005A6BBF" w:rsidRPr="005E49B5">
        <w:rPr>
          <w:b/>
          <w:sz w:val="26"/>
          <w:szCs w:val="26"/>
        </w:rPr>
        <w:t>2</w:t>
      </w:r>
      <w:r w:rsidR="002C0405" w:rsidRPr="005E49B5">
        <w:rPr>
          <w:b/>
          <w:sz w:val="26"/>
          <w:szCs w:val="26"/>
        </w:rPr>
        <w:t>0</w:t>
      </w:r>
      <w:r w:rsidR="005A6BBF" w:rsidRPr="005E49B5">
        <w:rPr>
          <w:b/>
          <w:sz w:val="26"/>
          <w:szCs w:val="26"/>
        </w:rPr>
        <w:t>2</w:t>
      </w:r>
      <w:r w:rsidR="00C0768F">
        <w:rPr>
          <w:b/>
          <w:sz w:val="26"/>
          <w:szCs w:val="26"/>
        </w:rPr>
        <w:t>4</w:t>
      </w:r>
      <w:r w:rsidR="005E49B5">
        <w:rPr>
          <w:b/>
          <w:sz w:val="26"/>
          <w:szCs w:val="26"/>
        </w:rPr>
        <w:t xml:space="preserve"> </w:t>
      </w:r>
      <w:r w:rsidR="002C0405" w:rsidRPr="005E49B5">
        <w:rPr>
          <w:b/>
          <w:sz w:val="26"/>
          <w:szCs w:val="26"/>
        </w:rPr>
        <w:t xml:space="preserve">г. </w:t>
      </w:r>
      <w:r w:rsidR="002C0405" w:rsidRPr="005E49B5">
        <w:rPr>
          <w:b/>
          <w:sz w:val="26"/>
          <w:szCs w:val="26"/>
        </w:rPr>
        <w:tab/>
      </w:r>
      <w:r w:rsidR="002C0405" w:rsidRPr="005E49B5">
        <w:rPr>
          <w:b/>
          <w:sz w:val="26"/>
          <w:szCs w:val="26"/>
        </w:rPr>
        <w:tab/>
      </w:r>
      <w:r w:rsidR="00886749" w:rsidRPr="005E49B5">
        <w:rPr>
          <w:b/>
          <w:sz w:val="26"/>
          <w:szCs w:val="26"/>
        </w:rPr>
        <w:t xml:space="preserve">  </w:t>
      </w:r>
      <w:r w:rsidR="001B043B" w:rsidRPr="005E49B5">
        <w:rPr>
          <w:b/>
          <w:sz w:val="26"/>
          <w:szCs w:val="26"/>
        </w:rPr>
        <w:t xml:space="preserve">  </w:t>
      </w:r>
      <w:r w:rsidR="002C0405" w:rsidRPr="005E49B5">
        <w:rPr>
          <w:b/>
          <w:sz w:val="26"/>
          <w:szCs w:val="26"/>
        </w:rPr>
        <w:tab/>
      </w:r>
      <w:r w:rsidR="002C0405" w:rsidRPr="005E49B5">
        <w:rPr>
          <w:b/>
          <w:sz w:val="26"/>
          <w:szCs w:val="26"/>
        </w:rPr>
        <w:tab/>
      </w:r>
      <w:r w:rsidR="00FC6D77">
        <w:rPr>
          <w:b/>
          <w:sz w:val="26"/>
          <w:szCs w:val="26"/>
        </w:rPr>
        <w:t>г. Малоярославец</w:t>
      </w:r>
      <w:r w:rsidR="00B2179D" w:rsidRPr="005E49B5">
        <w:rPr>
          <w:b/>
          <w:sz w:val="26"/>
          <w:szCs w:val="26"/>
        </w:rPr>
        <w:t xml:space="preserve">         </w:t>
      </w:r>
      <w:r w:rsidR="00844CB7" w:rsidRPr="005E49B5">
        <w:rPr>
          <w:b/>
          <w:sz w:val="26"/>
          <w:szCs w:val="26"/>
        </w:rPr>
        <w:tab/>
      </w:r>
      <w:r w:rsidR="002C0405" w:rsidRPr="005E49B5">
        <w:rPr>
          <w:b/>
          <w:sz w:val="26"/>
          <w:szCs w:val="26"/>
        </w:rPr>
        <w:t xml:space="preserve">  </w:t>
      </w:r>
      <w:r w:rsidR="00B2179D" w:rsidRPr="005E49B5">
        <w:rPr>
          <w:b/>
          <w:sz w:val="26"/>
          <w:szCs w:val="26"/>
        </w:rPr>
        <w:t xml:space="preserve">     </w:t>
      </w:r>
      <w:r w:rsidR="003215CE">
        <w:rPr>
          <w:b/>
          <w:sz w:val="26"/>
          <w:szCs w:val="26"/>
        </w:rPr>
        <w:t xml:space="preserve">                </w:t>
      </w:r>
      <w:r w:rsidR="002C0405" w:rsidRPr="005E49B5">
        <w:rPr>
          <w:b/>
          <w:sz w:val="26"/>
          <w:szCs w:val="26"/>
        </w:rPr>
        <w:t>№</w:t>
      </w:r>
      <w:r w:rsidR="003215CE">
        <w:rPr>
          <w:b/>
          <w:sz w:val="26"/>
          <w:szCs w:val="26"/>
        </w:rPr>
        <w:t xml:space="preserve"> </w:t>
      </w:r>
      <w:r w:rsidR="000C394B">
        <w:rPr>
          <w:b/>
          <w:sz w:val="26"/>
          <w:szCs w:val="26"/>
        </w:rPr>
        <w:t>1945</w:t>
      </w:r>
    </w:p>
    <w:p w:rsidR="00716916" w:rsidRDefault="00716916" w:rsidP="00B2179D">
      <w:pPr>
        <w:rPr>
          <w:b/>
          <w:sz w:val="26"/>
          <w:szCs w:val="26"/>
        </w:rPr>
      </w:pPr>
    </w:p>
    <w:p w:rsidR="00FC6D77" w:rsidRDefault="00FC6D77" w:rsidP="00B2179D">
      <w:pPr>
        <w:rPr>
          <w:b/>
          <w:sz w:val="26"/>
          <w:szCs w:val="26"/>
        </w:rPr>
      </w:pPr>
    </w:p>
    <w:p w:rsidR="002C0405" w:rsidRDefault="002C0405" w:rsidP="00844CB7">
      <w:pPr>
        <w:ind w:left="284"/>
        <w:rPr>
          <w:b/>
          <w:sz w:val="26"/>
          <w:szCs w:val="26"/>
        </w:rPr>
      </w:pPr>
    </w:p>
    <w:tbl>
      <w:tblPr>
        <w:tblStyle w:val="ac"/>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4"/>
      </w:tblGrid>
      <w:tr w:rsidR="00716916" w:rsidTr="00716916">
        <w:trPr>
          <w:trHeight w:val="755"/>
        </w:trPr>
        <w:tc>
          <w:tcPr>
            <w:tcW w:w="4994" w:type="dxa"/>
          </w:tcPr>
          <w:p w:rsidR="00716916" w:rsidRDefault="00716916" w:rsidP="00FC6D77">
            <w:pPr>
              <w:spacing w:after="200"/>
              <w:jc w:val="both"/>
              <w:rPr>
                <w:b/>
                <w:sz w:val="26"/>
                <w:szCs w:val="26"/>
              </w:rPr>
            </w:pPr>
            <w:r w:rsidRPr="005E49B5">
              <w:rPr>
                <w:b/>
                <w:sz w:val="26"/>
                <w:szCs w:val="26"/>
              </w:rPr>
              <w:t>О разработке проекта внесения изменений в Генеральный план сельского поселения</w:t>
            </w:r>
            <w:r>
              <w:rPr>
                <w:b/>
                <w:sz w:val="26"/>
                <w:szCs w:val="26"/>
              </w:rPr>
              <w:t xml:space="preserve"> </w:t>
            </w:r>
            <w:r w:rsidRPr="005E49B5">
              <w:rPr>
                <w:b/>
                <w:sz w:val="26"/>
                <w:szCs w:val="26"/>
              </w:rPr>
              <w:t>«</w:t>
            </w:r>
            <w:r w:rsidR="00177F72">
              <w:rPr>
                <w:b/>
                <w:sz w:val="26"/>
                <w:szCs w:val="26"/>
              </w:rPr>
              <w:t>Деревня Воробьево</w:t>
            </w:r>
            <w:r w:rsidR="00E51B70">
              <w:rPr>
                <w:b/>
                <w:sz w:val="26"/>
                <w:szCs w:val="26"/>
              </w:rPr>
              <w:t>»</w:t>
            </w:r>
            <w:r w:rsidRPr="005E49B5">
              <w:rPr>
                <w:b/>
                <w:sz w:val="26"/>
                <w:szCs w:val="26"/>
              </w:rPr>
              <w:t xml:space="preserve"> Малоярославецкого района</w:t>
            </w:r>
            <w:r>
              <w:rPr>
                <w:b/>
                <w:sz w:val="26"/>
                <w:szCs w:val="26"/>
              </w:rPr>
              <w:t xml:space="preserve"> </w:t>
            </w:r>
            <w:r w:rsidRPr="005E49B5">
              <w:rPr>
                <w:b/>
                <w:sz w:val="26"/>
                <w:szCs w:val="26"/>
              </w:rPr>
              <w:t>Калужской области</w:t>
            </w:r>
          </w:p>
        </w:tc>
      </w:tr>
    </w:tbl>
    <w:p w:rsidR="00B7373F" w:rsidRPr="005E49B5" w:rsidRDefault="00B7373F" w:rsidP="00716916">
      <w:pPr>
        <w:pStyle w:val="ad"/>
        <w:shd w:val="clear" w:color="auto" w:fill="FFFFFF"/>
        <w:spacing w:after="0" w:afterAutospacing="0"/>
        <w:ind w:firstLine="708"/>
        <w:jc w:val="both"/>
        <w:rPr>
          <w:color w:val="000000"/>
          <w:sz w:val="26"/>
          <w:szCs w:val="26"/>
        </w:rPr>
      </w:pPr>
      <w:proofErr w:type="gramStart"/>
      <w:r w:rsidRPr="005E49B5">
        <w:rPr>
          <w:color w:val="000000"/>
          <w:sz w:val="26"/>
          <w:szCs w:val="26"/>
        </w:rPr>
        <w:t xml:space="preserve">В соответствии </w:t>
      </w:r>
      <w:r w:rsidR="00880D86" w:rsidRPr="005E49B5">
        <w:rPr>
          <w:color w:val="000000"/>
          <w:sz w:val="26"/>
          <w:szCs w:val="26"/>
        </w:rPr>
        <w:t xml:space="preserve">со </w:t>
      </w:r>
      <w:r w:rsidR="00AE2D7C" w:rsidRPr="005E49B5">
        <w:rPr>
          <w:color w:val="000000"/>
          <w:sz w:val="26"/>
          <w:szCs w:val="26"/>
        </w:rPr>
        <w:t xml:space="preserve">ст. 24 </w:t>
      </w:r>
      <w:r w:rsidRPr="005E49B5">
        <w:rPr>
          <w:color w:val="000000"/>
          <w:sz w:val="26"/>
          <w:szCs w:val="26"/>
        </w:rPr>
        <w:t>Градостроительн</w:t>
      </w:r>
      <w:r w:rsidR="00880D86" w:rsidRPr="005E49B5">
        <w:rPr>
          <w:color w:val="000000"/>
          <w:sz w:val="26"/>
          <w:szCs w:val="26"/>
        </w:rPr>
        <w:t>ого</w:t>
      </w:r>
      <w:r w:rsidRPr="005E49B5">
        <w:rPr>
          <w:color w:val="000000"/>
          <w:sz w:val="26"/>
          <w:szCs w:val="26"/>
        </w:rPr>
        <w:t xml:space="preserve"> кодекс</w:t>
      </w:r>
      <w:r w:rsidR="00880D86" w:rsidRPr="005E49B5">
        <w:rPr>
          <w:color w:val="000000"/>
          <w:sz w:val="26"/>
          <w:szCs w:val="26"/>
        </w:rPr>
        <w:t>а</w:t>
      </w:r>
      <w:r w:rsidRPr="005E49B5">
        <w:rPr>
          <w:color w:val="000000"/>
          <w:sz w:val="26"/>
          <w:szCs w:val="26"/>
        </w:rPr>
        <w:t xml:space="preserve"> Российской Федерации, Федеральным законом от 06.10.2003 № 131-ФЗ «Об общих принципах местного самоуправления в Российской Федерации, в целях определения назначения территории сельского поселения  «</w:t>
      </w:r>
      <w:r w:rsidR="00177F72">
        <w:rPr>
          <w:color w:val="000000"/>
          <w:sz w:val="26"/>
          <w:szCs w:val="26"/>
        </w:rPr>
        <w:t>Деревня Воробьево</w:t>
      </w:r>
      <w:r w:rsidRPr="005E49B5">
        <w:rPr>
          <w:color w:val="000000"/>
          <w:sz w:val="26"/>
          <w:szCs w:val="26"/>
        </w:rPr>
        <w:t>» Малоярославецкого района Калужской области, исходя из социальных, экономических, экологических и иных факторов для обеспечения устойчивого развития территории, развития инженерной, транспортной  и социальной инфраструктур, обеспечения учета интересов  граждан и их</w:t>
      </w:r>
      <w:proofErr w:type="gramEnd"/>
      <w:r w:rsidRPr="005E49B5">
        <w:rPr>
          <w:color w:val="000000"/>
          <w:sz w:val="26"/>
          <w:szCs w:val="26"/>
        </w:rPr>
        <w:t xml:space="preserve"> объединений </w:t>
      </w:r>
    </w:p>
    <w:p w:rsidR="00B7373F" w:rsidRDefault="00B7373F" w:rsidP="00A44ABC">
      <w:pPr>
        <w:pStyle w:val="ad"/>
        <w:shd w:val="clear" w:color="auto" w:fill="FFFFFF"/>
        <w:spacing w:after="0" w:afterAutospacing="0"/>
        <w:jc w:val="center"/>
        <w:rPr>
          <w:b/>
          <w:color w:val="000000"/>
          <w:sz w:val="26"/>
          <w:szCs w:val="26"/>
        </w:rPr>
      </w:pPr>
      <w:r w:rsidRPr="005E49B5">
        <w:rPr>
          <w:b/>
          <w:color w:val="000000"/>
          <w:sz w:val="26"/>
          <w:szCs w:val="26"/>
        </w:rPr>
        <w:t>ПОСТАНОВЛЯЮ:</w:t>
      </w:r>
      <w:r w:rsidR="00FC6D77">
        <w:rPr>
          <w:b/>
          <w:color w:val="000000"/>
          <w:sz w:val="26"/>
          <w:szCs w:val="26"/>
        </w:rPr>
        <w:t xml:space="preserve"> </w:t>
      </w:r>
    </w:p>
    <w:p w:rsidR="00404DB6" w:rsidRDefault="00A44ABC" w:rsidP="00404DB6">
      <w:pPr>
        <w:pStyle w:val="ad"/>
        <w:shd w:val="clear" w:color="auto" w:fill="FFFFFF"/>
        <w:spacing w:before="0" w:beforeAutospacing="0" w:after="0" w:afterAutospacing="0"/>
        <w:jc w:val="both"/>
        <w:rPr>
          <w:color w:val="000000"/>
          <w:sz w:val="26"/>
          <w:szCs w:val="26"/>
        </w:rPr>
      </w:pPr>
      <w:r w:rsidRPr="005E49B5">
        <w:rPr>
          <w:color w:val="000000"/>
          <w:sz w:val="26"/>
          <w:szCs w:val="26"/>
        </w:rPr>
        <w:t xml:space="preserve">    </w:t>
      </w:r>
      <w:r w:rsidR="00B7373F" w:rsidRPr="005E49B5">
        <w:rPr>
          <w:color w:val="000000"/>
          <w:sz w:val="26"/>
          <w:szCs w:val="26"/>
        </w:rPr>
        <w:t xml:space="preserve">1.  </w:t>
      </w:r>
      <w:r w:rsidR="00104CF7">
        <w:rPr>
          <w:color w:val="000000"/>
          <w:sz w:val="26"/>
          <w:szCs w:val="26"/>
        </w:rPr>
        <w:t xml:space="preserve">Разработать </w:t>
      </w:r>
      <w:r w:rsidR="00B7373F" w:rsidRPr="005E49B5">
        <w:rPr>
          <w:color w:val="000000"/>
          <w:sz w:val="26"/>
          <w:szCs w:val="26"/>
        </w:rPr>
        <w:t xml:space="preserve">проект </w:t>
      </w:r>
      <w:r w:rsidR="00A1407B" w:rsidRPr="005E49B5">
        <w:rPr>
          <w:color w:val="000000"/>
          <w:sz w:val="26"/>
          <w:szCs w:val="26"/>
        </w:rPr>
        <w:t xml:space="preserve">внесения изменений в </w:t>
      </w:r>
      <w:r w:rsidR="00B7373F" w:rsidRPr="005E49B5">
        <w:rPr>
          <w:color w:val="000000"/>
          <w:sz w:val="26"/>
          <w:szCs w:val="26"/>
        </w:rPr>
        <w:t>Генеральн</w:t>
      </w:r>
      <w:r w:rsidR="00A1407B" w:rsidRPr="005E49B5">
        <w:rPr>
          <w:color w:val="000000"/>
          <w:sz w:val="26"/>
          <w:szCs w:val="26"/>
        </w:rPr>
        <w:t>ый</w:t>
      </w:r>
      <w:r w:rsidR="00B7373F" w:rsidRPr="005E49B5">
        <w:rPr>
          <w:color w:val="000000"/>
          <w:sz w:val="26"/>
          <w:szCs w:val="26"/>
        </w:rPr>
        <w:t xml:space="preserve"> план </w:t>
      </w:r>
      <w:r w:rsidR="00A1407B" w:rsidRPr="005E49B5">
        <w:rPr>
          <w:color w:val="000000"/>
          <w:sz w:val="26"/>
          <w:szCs w:val="26"/>
        </w:rPr>
        <w:t>сельского поселения</w:t>
      </w:r>
      <w:r w:rsidR="00B7373F" w:rsidRPr="005E49B5">
        <w:rPr>
          <w:color w:val="000000"/>
          <w:sz w:val="26"/>
          <w:szCs w:val="26"/>
        </w:rPr>
        <w:t xml:space="preserve"> «</w:t>
      </w:r>
      <w:r w:rsidR="00177F72">
        <w:rPr>
          <w:color w:val="000000"/>
          <w:sz w:val="26"/>
          <w:szCs w:val="26"/>
        </w:rPr>
        <w:t>Деревня Воробьево</w:t>
      </w:r>
      <w:r w:rsidR="00B7373F" w:rsidRPr="005E49B5">
        <w:rPr>
          <w:color w:val="000000"/>
          <w:sz w:val="26"/>
          <w:szCs w:val="26"/>
        </w:rPr>
        <w:t>» Малоярослав</w:t>
      </w:r>
      <w:r w:rsidR="00404DB6">
        <w:rPr>
          <w:color w:val="000000"/>
          <w:sz w:val="26"/>
          <w:szCs w:val="26"/>
        </w:rPr>
        <w:t xml:space="preserve">ецкого района Калужской области, </w:t>
      </w:r>
      <w:r w:rsidR="00404DB6" w:rsidRPr="00404DB6">
        <w:rPr>
          <w:color w:val="000000"/>
          <w:sz w:val="26"/>
          <w:szCs w:val="26"/>
        </w:rPr>
        <w:t>в соответствии</w:t>
      </w:r>
      <w:r w:rsidR="00404DB6">
        <w:rPr>
          <w:color w:val="000000"/>
          <w:sz w:val="26"/>
          <w:szCs w:val="26"/>
        </w:rPr>
        <w:t xml:space="preserve"> </w:t>
      </w:r>
      <w:r w:rsidR="00404DB6" w:rsidRPr="00404DB6">
        <w:rPr>
          <w:color w:val="000000"/>
          <w:sz w:val="26"/>
          <w:szCs w:val="26"/>
        </w:rPr>
        <w:t>с техническим заданием, согласно приложению</w:t>
      </w:r>
      <w:r w:rsidR="00404DB6">
        <w:rPr>
          <w:color w:val="000000"/>
          <w:sz w:val="26"/>
          <w:szCs w:val="26"/>
        </w:rPr>
        <w:t>.</w:t>
      </w:r>
    </w:p>
    <w:p w:rsidR="00B7373F" w:rsidRPr="005E49B5" w:rsidRDefault="00A44ABC" w:rsidP="00404DB6">
      <w:pPr>
        <w:pStyle w:val="ad"/>
        <w:shd w:val="clear" w:color="auto" w:fill="FFFFFF"/>
        <w:spacing w:before="0" w:beforeAutospacing="0" w:after="0" w:afterAutospacing="0"/>
        <w:jc w:val="both"/>
        <w:rPr>
          <w:color w:val="000000"/>
          <w:sz w:val="26"/>
          <w:szCs w:val="26"/>
        </w:rPr>
      </w:pPr>
      <w:r w:rsidRPr="005E49B5">
        <w:rPr>
          <w:color w:val="000000"/>
          <w:sz w:val="26"/>
          <w:szCs w:val="26"/>
        </w:rPr>
        <w:t xml:space="preserve">    </w:t>
      </w:r>
      <w:r w:rsidR="00B7373F" w:rsidRPr="005E49B5">
        <w:rPr>
          <w:color w:val="000000"/>
          <w:sz w:val="26"/>
          <w:szCs w:val="26"/>
        </w:rPr>
        <w:t>2.</w:t>
      </w:r>
      <w:r w:rsidR="005E49B5">
        <w:rPr>
          <w:color w:val="000000"/>
          <w:sz w:val="26"/>
          <w:szCs w:val="26"/>
        </w:rPr>
        <w:t xml:space="preserve"> </w:t>
      </w:r>
      <w:r w:rsidR="00B7373F" w:rsidRPr="005E49B5">
        <w:rPr>
          <w:color w:val="000000"/>
          <w:sz w:val="26"/>
          <w:szCs w:val="26"/>
        </w:rPr>
        <w:t xml:space="preserve"> </w:t>
      </w:r>
      <w:r w:rsidR="00C0768F">
        <w:rPr>
          <w:color w:val="000000"/>
          <w:sz w:val="26"/>
          <w:szCs w:val="26"/>
        </w:rPr>
        <w:t>О</w:t>
      </w:r>
      <w:r w:rsidR="00B7373F" w:rsidRPr="005E49B5">
        <w:rPr>
          <w:color w:val="000000"/>
          <w:sz w:val="26"/>
          <w:szCs w:val="26"/>
        </w:rPr>
        <w:t>тдел</w:t>
      </w:r>
      <w:r w:rsidR="00C0768F">
        <w:rPr>
          <w:color w:val="000000"/>
          <w:sz w:val="26"/>
          <w:szCs w:val="26"/>
        </w:rPr>
        <w:t>у</w:t>
      </w:r>
      <w:r w:rsidR="00B7373F" w:rsidRPr="005E49B5">
        <w:rPr>
          <w:color w:val="000000"/>
          <w:sz w:val="26"/>
          <w:szCs w:val="26"/>
        </w:rPr>
        <w:t xml:space="preserve"> градостроительства и архитектуры </w:t>
      </w:r>
      <w:proofErr w:type="gramStart"/>
      <w:r w:rsidR="00B7373F" w:rsidRPr="005E49B5">
        <w:rPr>
          <w:color w:val="000000"/>
          <w:sz w:val="26"/>
          <w:szCs w:val="26"/>
        </w:rPr>
        <w:t>разместить</w:t>
      </w:r>
      <w:proofErr w:type="gramEnd"/>
      <w:r w:rsidR="00B7373F" w:rsidRPr="005E49B5">
        <w:rPr>
          <w:color w:val="000000"/>
          <w:sz w:val="26"/>
          <w:szCs w:val="26"/>
        </w:rPr>
        <w:t xml:space="preserve"> </w:t>
      </w:r>
      <w:r w:rsidRPr="005E49B5">
        <w:rPr>
          <w:color w:val="000000"/>
          <w:sz w:val="26"/>
          <w:szCs w:val="26"/>
        </w:rPr>
        <w:t xml:space="preserve">настоящее постановление </w:t>
      </w:r>
      <w:r w:rsidR="00B7373F" w:rsidRPr="005E49B5">
        <w:rPr>
          <w:color w:val="000000"/>
          <w:sz w:val="26"/>
          <w:szCs w:val="26"/>
        </w:rPr>
        <w:t>на официальном сайте администрации МР «Малоярославецкий район».</w:t>
      </w:r>
    </w:p>
    <w:p w:rsidR="00B7373F" w:rsidRPr="005E49B5" w:rsidRDefault="00A44ABC" w:rsidP="00B7373F">
      <w:pPr>
        <w:jc w:val="both"/>
        <w:rPr>
          <w:color w:val="000000"/>
          <w:sz w:val="26"/>
          <w:szCs w:val="26"/>
        </w:rPr>
      </w:pPr>
      <w:r w:rsidRPr="005E49B5">
        <w:rPr>
          <w:color w:val="000000"/>
          <w:sz w:val="26"/>
          <w:szCs w:val="26"/>
        </w:rPr>
        <w:t xml:space="preserve">    </w:t>
      </w:r>
      <w:r w:rsidR="00B7373F" w:rsidRPr="005E49B5">
        <w:rPr>
          <w:color w:val="000000"/>
          <w:sz w:val="26"/>
          <w:szCs w:val="26"/>
        </w:rPr>
        <w:t>3. Настоящее постановление вступает в силу с момента его п</w:t>
      </w:r>
      <w:r w:rsidRPr="005E49B5">
        <w:rPr>
          <w:color w:val="000000"/>
          <w:sz w:val="26"/>
          <w:szCs w:val="26"/>
        </w:rPr>
        <w:t>одписания</w:t>
      </w:r>
      <w:r w:rsidR="00B7373F" w:rsidRPr="005E49B5">
        <w:rPr>
          <w:color w:val="000000"/>
          <w:sz w:val="26"/>
          <w:szCs w:val="26"/>
        </w:rPr>
        <w:t xml:space="preserve"> и подлежит    опубликованию в газете «Маяк».</w:t>
      </w:r>
    </w:p>
    <w:p w:rsidR="00B7373F" w:rsidRPr="005E49B5" w:rsidRDefault="00A44ABC" w:rsidP="00B7373F">
      <w:pPr>
        <w:jc w:val="both"/>
        <w:rPr>
          <w:sz w:val="26"/>
          <w:szCs w:val="26"/>
        </w:rPr>
      </w:pPr>
      <w:r w:rsidRPr="005E49B5">
        <w:rPr>
          <w:color w:val="000000"/>
          <w:sz w:val="26"/>
          <w:szCs w:val="26"/>
        </w:rPr>
        <w:t xml:space="preserve">    </w:t>
      </w:r>
      <w:r w:rsidR="00B7373F" w:rsidRPr="005E49B5">
        <w:rPr>
          <w:color w:val="000000"/>
          <w:sz w:val="26"/>
          <w:szCs w:val="26"/>
        </w:rPr>
        <w:t xml:space="preserve">4.  </w:t>
      </w:r>
      <w:proofErr w:type="gramStart"/>
      <w:r w:rsidR="00B7373F" w:rsidRPr="005E49B5">
        <w:rPr>
          <w:color w:val="000000"/>
          <w:sz w:val="26"/>
          <w:szCs w:val="26"/>
        </w:rPr>
        <w:t>Контроль за</w:t>
      </w:r>
      <w:proofErr w:type="gramEnd"/>
      <w:r w:rsidR="00B7373F" w:rsidRPr="005E49B5">
        <w:rPr>
          <w:color w:val="000000"/>
          <w:sz w:val="26"/>
          <w:szCs w:val="26"/>
        </w:rPr>
        <w:t xml:space="preserve"> выполнением настоящего постановления оставляю за собой.</w:t>
      </w:r>
    </w:p>
    <w:p w:rsidR="00B7373F" w:rsidRPr="005E49B5" w:rsidRDefault="00B7373F" w:rsidP="00B7373F">
      <w:pPr>
        <w:jc w:val="both"/>
        <w:rPr>
          <w:sz w:val="26"/>
          <w:szCs w:val="26"/>
        </w:rPr>
      </w:pPr>
    </w:p>
    <w:p w:rsidR="00AE2D7C" w:rsidRDefault="00AE2D7C" w:rsidP="00844CB7">
      <w:pPr>
        <w:jc w:val="both"/>
        <w:rPr>
          <w:sz w:val="26"/>
          <w:szCs w:val="26"/>
        </w:rPr>
      </w:pPr>
    </w:p>
    <w:p w:rsidR="00C0768F" w:rsidRDefault="00C0768F" w:rsidP="00844CB7">
      <w:pPr>
        <w:jc w:val="both"/>
        <w:rPr>
          <w:sz w:val="26"/>
          <w:szCs w:val="26"/>
        </w:rPr>
      </w:pPr>
    </w:p>
    <w:p w:rsidR="00844CB7" w:rsidRPr="005E49B5" w:rsidRDefault="00844CB7" w:rsidP="00844CB7">
      <w:pPr>
        <w:jc w:val="both"/>
        <w:rPr>
          <w:b/>
          <w:sz w:val="26"/>
          <w:szCs w:val="26"/>
        </w:rPr>
      </w:pPr>
      <w:r w:rsidRPr="005E49B5">
        <w:rPr>
          <w:b/>
          <w:sz w:val="26"/>
          <w:szCs w:val="26"/>
        </w:rPr>
        <w:t>Глав</w:t>
      </w:r>
      <w:r w:rsidR="00C0768F">
        <w:rPr>
          <w:b/>
          <w:sz w:val="26"/>
          <w:szCs w:val="26"/>
        </w:rPr>
        <w:t>а</w:t>
      </w:r>
      <w:r w:rsidR="005A6BBF" w:rsidRPr="005E49B5">
        <w:rPr>
          <w:b/>
          <w:sz w:val="26"/>
          <w:szCs w:val="26"/>
        </w:rPr>
        <w:t xml:space="preserve"> </w:t>
      </w:r>
      <w:r w:rsidRPr="005E49B5">
        <w:rPr>
          <w:b/>
          <w:sz w:val="26"/>
          <w:szCs w:val="26"/>
        </w:rPr>
        <w:t xml:space="preserve">администрации </w:t>
      </w:r>
      <w:r w:rsidRPr="005E49B5">
        <w:rPr>
          <w:b/>
          <w:sz w:val="26"/>
          <w:szCs w:val="26"/>
        </w:rPr>
        <w:tab/>
      </w:r>
      <w:r w:rsidR="005F72D7">
        <w:rPr>
          <w:b/>
          <w:sz w:val="26"/>
          <w:szCs w:val="26"/>
        </w:rPr>
        <w:tab/>
      </w:r>
      <w:r w:rsidR="005F72D7">
        <w:rPr>
          <w:b/>
          <w:sz w:val="26"/>
          <w:szCs w:val="26"/>
        </w:rPr>
        <w:tab/>
      </w:r>
      <w:r w:rsidR="00043950">
        <w:rPr>
          <w:b/>
          <w:sz w:val="26"/>
          <w:szCs w:val="26"/>
        </w:rPr>
        <w:tab/>
      </w:r>
      <w:r w:rsidR="00A83F30" w:rsidRPr="005E49B5">
        <w:rPr>
          <w:b/>
          <w:sz w:val="26"/>
          <w:szCs w:val="26"/>
        </w:rPr>
        <w:t xml:space="preserve">  </w:t>
      </w:r>
      <w:r w:rsidR="005E49B5">
        <w:rPr>
          <w:b/>
          <w:sz w:val="26"/>
          <w:szCs w:val="26"/>
        </w:rPr>
        <w:t xml:space="preserve">   </w:t>
      </w:r>
      <w:r w:rsidR="00A83F30" w:rsidRPr="005E49B5">
        <w:rPr>
          <w:b/>
          <w:sz w:val="26"/>
          <w:szCs w:val="26"/>
        </w:rPr>
        <w:t xml:space="preserve">              </w:t>
      </w:r>
      <w:r w:rsidRPr="005E49B5">
        <w:rPr>
          <w:b/>
          <w:sz w:val="26"/>
          <w:szCs w:val="26"/>
        </w:rPr>
        <w:t xml:space="preserve">  </w:t>
      </w:r>
      <w:r w:rsidR="001B043B" w:rsidRPr="005E49B5">
        <w:rPr>
          <w:b/>
          <w:sz w:val="26"/>
          <w:szCs w:val="26"/>
        </w:rPr>
        <w:t xml:space="preserve">  </w:t>
      </w:r>
      <w:r w:rsidR="00C0768F">
        <w:rPr>
          <w:b/>
          <w:sz w:val="26"/>
          <w:szCs w:val="26"/>
        </w:rPr>
        <w:t xml:space="preserve">                                В.В. Парфёнов</w:t>
      </w:r>
      <w:r w:rsidR="005F72D7">
        <w:rPr>
          <w:b/>
          <w:sz w:val="26"/>
          <w:szCs w:val="26"/>
        </w:rPr>
        <w:t xml:space="preserve"> </w:t>
      </w:r>
      <w:r w:rsidRPr="005E49B5">
        <w:rPr>
          <w:b/>
          <w:sz w:val="26"/>
          <w:szCs w:val="26"/>
        </w:rPr>
        <w:t xml:space="preserve">      </w:t>
      </w:r>
    </w:p>
    <w:p w:rsidR="00844CB7" w:rsidRPr="005E49B5" w:rsidRDefault="00844CB7" w:rsidP="00844CB7">
      <w:pPr>
        <w:jc w:val="both"/>
        <w:rPr>
          <w:b/>
          <w:sz w:val="26"/>
          <w:szCs w:val="26"/>
        </w:rPr>
      </w:pPr>
      <w:r w:rsidRPr="005E49B5">
        <w:rPr>
          <w:b/>
          <w:sz w:val="26"/>
          <w:szCs w:val="26"/>
        </w:rPr>
        <w:t xml:space="preserve">       </w:t>
      </w:r>
    </w:p>
    <w:p w:rsidR="001B043B" w:rsidRDefault="001B043B" w:rsidP="00844CB7">
      <w:pPr>
        <w:jc w:val="both"/>
        <w:rPr>
          <w:b/>
          <w:sz w:val="25"/>
          <w:szCs w:val="25"/>
        </w:rPr>
      </w:pPr>
    </w:p>
    <w:p w:rsidR="005E49B5" w:rsidRDefault="005E49B5" w:rsidP="00844CB7">
      <w:pPr>
        <w:jc w:val="both"/>
        <w:rPr>
          <w:b/>
          <w:sz w:val="25"/>
          <w:szCs w:val="25"/>
        </w:rPr>
      </w:pPr>
    </w:p>
    <w:p w:rsidR="009943A8" w:rsidRDefault="009943A8" w:rsidP="00844CB7">
      <w:pPr>
        <w:jc w:val="both"/>
        <w:rPr>
          <w:b/>
          <w:sz w:val="25"/>
          <w:szCs w:val="25"/>
        </w:rPr>
      </w:pPr>
    </w:p>
    <w:p w:rsidR="009943A8" w:rsidRDefault="009943A8" w:rsidP="00844CB7">
      <w:pPr>
        <w:jc w:val="both"/>
        <w:rPr>
          <w:b/>
          <w:sz w:val="25"/>
          <w:szCs w:val="25"/>
        </w:rPr>
      </w:pPr>
    </w:p>
    <w:p w:rsidR="009943A8" w:rsidRDefault="009943A8" w:rsidP="00844CB7">
      <w:pPr>
        <w:jc w:val="both"/>
        <w:rPr>
          <w:b/>
          <w:sz w:val="25"/>
          <w:szCs w:val="25"/>
        </w:rPr>
      </w:pPr>
    </w:p>
    <w:p w:rsidR="009943A8" w:rsidRDefault="009943A8" w:rsidP="00844CB7">
      <w:pPr>
        <w:jc w:val="both"/>
        <w:rPr>
          <w:b/>
          <w:sz w:val="25"/>
          <w:szCs w:val="25"/>
        </w:rPr>
      </w:pPr>
    </w:p>
    <w:p w:rsidR="009943A8" w:rsidRPr="008757EE" w:rsidRDefault="009943A8" w:rsidP="009943A8">
      <w:pPr>
        <w:jc w:val="right"/>
        <w:rPr>
          <w:lang w:eastAsia="en-US"/>
        </w:rPr>
      </w:pPr>
      <w:r w:rsidRPr="008757EE">
        <w:rPr>
          <w:lang w:eastAsia="en-US"/>
        </w:rPr>
        <w:t xml:space="preserve">Приложение </w:t>
      </w:r>
    </w:p>
    <w:p w:rsidR="009943A8" w:rsidRPr="008757EE" w:rsidRDefault="009943A8" w:rsidP="009943A8">
      <w:pPr>
        <w:jc w:val="right"/>
        <w:rPr>
          <w:lang w:eastAsia="en-US"/>
        </w:rPr>
      </w:pPr>
      <w:r w:rsidRPr="008757EE">
        <w:rPr>
          <w:lang w:eastAsia="en-US"/>
        </w:rPr>
        <w:t>к постановлению Малоярославецкой</w:t>
      </w:r>
    </w:p>
    <w:p w:rsidR="009943A8" w:rsidRPr="008757EE" w:rsidRDefault="009943A8" w:rsidP="009943A8">
      <w:pPr>
        <w:jc w:val="right"/>
        <w:rPr>
          <w:lang w:eastAsia="en-US"/>
        </w:rPr>
      </w:pPr>
      <w:r w:rsidRPr="008757EE">
        <w:rPr>
          <w:lang w:eastAsia="en-US"/>
        </w:rPr>
        <w:t xml:space="preserve">районной администрации </w:t>
      </w:r>
      <w:proofErr w:type="gramStart"/>
      <w:r w:rsidRPr="008757EE">
        <w:rPr>
          <w:lang w:eastAsia="en-US"/>
        </w:rPr>
        <w:t>муниципального</w:t>
      </w:r>
      <w:proofErr w:type="gramEnd"/>
      <w:r w:rsidRPr="008757EE">
        <w:rPr>
          <w:lang w:eastAsia="en-US"/>
        </w:rPr>
        <w:t xml:space="preserve"> </w:t>
      </w:r>
    </w:p>
    <w:p w:rsidR="009943A8" w:rsidRPr="008757EE" w:rsidRDefault="009943A8" w:rsidP="009943A8">
      <w:pPr>
        <w:jc w:val="right"/>
        <w:rPr>
          <w:lang w:eastAsia="en-US"/>
        </w:rPr>
      </w:pPr>
      <w:r w:rsidRPr="008757EE">
        <w:rPr>
          <w:lang w:eastAsia="en-US"/>
        </w:rPr>
        <w:t xml:space="preserve">района «Малоярославецкий район»                                                                                                                                       от </w:t>
      </w:r>
      <w:r w:rsidR="000C394B">
        <w:rPr>
          <w:lang w:eastAsia="en-US"/>
        </w:rPr>
        <w:t>26.12.</w:t>
      </w:r>
      <w:r w:rsidRPr="008757EE">
        <w:rPr>
          <w:lang w:eastAsia="en-US"/>
        </w:rPr>
        <w:t xml:space="preserve">2024г. № </w:t>
      </w:r>
      <w:r w:rsidR="000C394B">
        <w:rPr>
          <w:lang w:eastAsia="en-US"/>
        </w:rPr>
        <w:t>1945</w:t>
      </w:r>
    </w:p>
    <w:p w:rsidR="009943A8" w:rsidRDefault="009943A8" w:rsidP="009943A8">
      <w:pPr>
        <w:keepNext/>
        <w:keepLines/>
        <w:jc w:val="center"/>
        <w:rPr>
          <w:b/>
          <w:kern w:val="3"/>
          <w:lang w:eastAsia="en-US" w:bidi="en-US"/>
        </w:rPr>
      </w:pPr>
    </w:p>
    <w:p w:rsidR="009943A8" w:rsidRPr="000E004E" w:rsidRDefault="009943A8" w:rsidP="009943A8">
      <w:pPr>
        <w:keepNext/>
        <w:keepLines/>
        <w:jc w:val="center"/>
        <w:rPr>
          <w:b/>
          <w:kern w:val="3"/>
          <w:lang w:eastAsia="en-US" w:bidi="en-US"/>
        </w:rPr>
      </w:pPr>
      <w:r>
        <w:rPr>
          <w:b/>
          <w:kern w:val="3"/>
          <w:lang w:eastAsia="en-US" w:bidi="en-US"/>
        </w:rPr>
        <w:t xml:space="preserve">ТЕХНИЧЕСКОЕ ЗАДАНИЕ </w:t>
      </w:r>
    </w:p>
    <w:p w:rsidR="009943A8" w:rsidRDefault="009943A8" w:rsidP="009943A8">
      <w:pPr>
        <w:keepNext/>
        <w:keepLines/>
        <w:jc w:val="center"/>
        <w:rPr>
          <w:b/>
          <w:bCs/>
          <w:i/>
          <w:kern w:val="3"/>
          <w:lang w:eastAsia="en-US" w:bidi="en-US"/>
        </w:rPr>
      </w:pPr>
      <w:r w:rsidRPr="000E004E">
        <w:rPr>
          <w:b/>
          <w:i/>
          <w:kern w:val="3"/>
          <w:lang w:eastAsia="en-US" w:bidi="en-US"/>
        </w:rPr>
        <w:t xml:space="preserve">на </w:t>
      </w:r>
      <w:r>
        <w:rPr>
          <w:b/>
          <w:bCs/>
          <w:i/>
          <w:kern w:val="3"/>
          <w:lang w:eastAsia="en-US" w:bidi="en-US"/>
        </w:rPr>
        <w:t>в</w:t>
      </w:r>
      <w:r w:rsidRPr="00A61A34">
        <w:rPr>
          <w:b/>
          <w:bCs/>
          <w:i/>
          <w:kern w:val="3"/>
          <w:lang w:eastAsia="en-US" w:bidi="en-US"/>
        </w:rPr>
        <w:t>ыполнение работ по внесению изменений в генеральный план</w:t>
      </w:r>
    </w:p>
    <w:p w:rsidR="009943A8" w:rsidRPr="00AB4C69" w:rsidRDefault="009943A8" w:rsidP="009943A8">
      <w:pPr>
        <w:keepNext/>
        <w:keepLines/>
        <w:jc w:val="center"/>
        <w:rPr>
          <w:b/>
          <w:bCs/>
          <w:i/>
          <w:kern w:val="3"/>
          <w:lang w:eastAsia="en-US" w:bidi="en-US"/>
        </w:rPr>
      </w:pPr>
      <w:r w:rsidRPr="00A61A34">
        <w:rPr>
          <w:b/>
          <w:bCs/>
          <w:i/>
          <w:kern w:val="3"/>
          <w:lang w:eastAsia="en-US" w:bidi="en-US"/>
        </w:rPr>
        <w:t xml:space="preserve"> сельского поселения «</w:t>
      </w:r>
      <w:r w:rsidR="00177F72">
        <w:rPr>
          <w:b/>
          <w:bCs/>
          <w:i/>
          <w:kern w:val="3"/>
          <w:lang w:eastAsia="en-US" w:bidi="en-US"/>
        </w:rPr>
        <w:t>Деревня Воробьево</w:t>
      </w:r>
      <w:r w:rsidRPr="00A61A34">
        <w:rPr>
          <w:b/>
          <w:bCs/>
          <w:i/>
          <w:kern w:val="3"/>
          <w:lang w:eastAsia="en-US" w:bidi="en-US"/>
        </w:rPr>
        <w:t>»</w:t>
      </w:r>
    </w:p>
    <w:p w:rsidR="009943A8" w:rsidRDefault="009943A8" w:rsidP="009943A8">
      <w:pPr>
        <w:widowControl w:val="0"/>
        <w:ind w:firstLine="567"/>
        <w:jc w:val="both"/>
        <w:rPr>
          <w:rFonts w:eastAsia="Lucida Sans Unicode"/>
          <w:b/>
          <w:kern w:val="2"/>
          <w:sz w:val="22"/>
          <w:szCs w:val="22"/>
          <w:lang w:eastAsia="zh-CN"/>
        </w:rPr>
      </w:pPr>
    </w:p>
    <w:tbl>
      <w:tblPr>
        <w:tblW w:w="10443" w:type="dxa"/>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4A0" w:firstRow="1" w:lastRow="0" w:firstColumn="1" w:lastColumn="0" w:noHBand="0" w:noVBand="1"/>
      </w:tblPr>
      <w:tblGrid>
        <w:gridCol w:w="615"/>
        <w:gridCol w:w="3166"/>
        <w:gridCol w:w="6662"/>
      </w:tblGrid>
      <w:tr w:rsidR="009943A8" w:rsidRPr="00606E34" w:rsidTr="009943A8">
        <w:trPr>
          <w:tblCellSpacing w:w="20" w:type="dxa"/>
        </w:trPr>
        <w:tc>
          <w:tcPr>
            <w:tcW w:w="0" w:type="auto"/>
            <w:shd w:val="clear" w:color="auto" w:fill="auto"/>
            <w:hideMark/>
          </w:tcPr>
          <w:p w:rsidR="009943A8" w:rsidRPr="00606E34" w:rsidRDefault="009943A8" w:rsidP="006E5C18">
            <w:pPr>
              <w:jc w:val="center"/>
            </w:pPr>
            <w:r w:rsidRPr="00A61A34">
              <w:rPr>
                <w:b/>
                <w:bCs/>
                <w:color w:val="000000"/>
                <w:sz w:val="22"/>
                <w:szCs w:val="22"/>
              </w:rPr>
              <w:t> </w:t>
            </w:r>
            <w:r w:rsidRPr="00606E34">
              <w:rPr>
                <w:b/>
                <w:bCs/>
                <w:sz w:val="22"/>
                <w:szCs w:val="22"/>
              </w:rPr>
              <w:t xml:space="preserve">№ </w:t>
            </w:r>
            <w:proofErr w:type="gramStart"/>
            <w:r w:rsidRPr="00606E34">
              <w:rPr>
                <w:b/>
                <w:bCs/>
                <w:sz w:val="22"/>
                <w:szCs w:val="22"/>
              </w:rPr>
              <w:t>п</w:t>
            </w:r>
            <w:proofErr w:type="gramEnd"/>
            <w:r w:rsidRPr="00606E34">
              <w:rPr>
                <w:b/>
                <w:bCs/>
                <w:sz w:val="22"/>
                <w:szCs w:val="22"/>
              </w:rPr>
              <w:t>/п</w:t>
            </w:r>
          </w:p>
        </w:tc>
        <w:tc>
          <w:tcPr>
            <w:tcW w:w="3126" w:type="dxa"/>
            <w:shd w:val="clear" w:color="auto" w:fill="auto"/>
            <w:hideMark/>
          </w:tcPr>
          <w:p w:rsidR="009943A8" w:rsidRPr="00606E34" w:rsidRDefault="009943A8" w:rsidP="006E5C18">
            <w:pPr>
              <w:jc w:val="center"/>
            </w:pPr>
            <w:r w:rsidRPr="00606E34">
              <w:rPr>
                <w:b/>
                <w:bCs/>
                <w:sz w:val="22"/>
                <w:szCs w:val="22"/>
              </w:rPr>
              <w:t>Наименование разделов</w:t>
            </w:r>
          </w:p>
        </w:tc>
        <w:tc>
          <w:tcPr>
            <w:tcW w:w="6602" w:type="dxa"/>
            <w:shd w:val="clear" w:color="auto" w:fill="auto"/>
            <w:hideMark/>
          </w:tcPr>
          <w:p w:rsidR="009943A8" w:rsidRPr="00293833" w:rsidRDefault="009943A8" w:rsidP="006E5C18">
            <w:pPr>
              <w:jc w:val="center"/>
            </w:pPr>
            <w:r w:rsidRPr="00293833">
              <w:rPr>
                <w:b/>
                <w:bCs/>
                <w:sz w:val="22"/>
                <w:szCs w:val="22"/>
              </w:rPr>
              <w:t>Содержание требований</w:t>
            </w:r>
          </w:p>
        </w:tc>
      </w:tr>
      <w:tr w:rsidR="009943A8" w:rsidRPr="00606E34" w:rsidTr="009943A8">
        <w:trPr>
          <w:tblCellSpacing w:w="20" w:type="dxa"/>
        </w:trPr>
        <w:tc>
          <w:tcPr>
            <w:tcW w:w="0" w:type="auto"/>
            <w:shd w:val="clear" w:color="auto" w:fill="auto"/>
            <w:hideMark/>
          </w:tcPr>
          <w:p w:rsidR="009943A8" w:rsidRPr="00606E34" w:rsidRDefault="009943A8" w:rsidP="006E5C18">
            <w:pPr>
              <w:jc w:val="center"/>
              <w:rPr>
                <w:b/>
                <w:bCs/>
                <w:color w:val="000000"/>
              </w:rPr>
            </w:pPr>
          </w:p>
        </w:tc>
        <w:tc>
          <w:tcPr>
            <w:tcW w:w="3126" w:type="dxa"/>
            <w:shd w:val="clear" w:color="auto" w:fill="auto"/>
            <w:hideMark/>
          </w:tcPr>
          <w:p w:rsidR="009943A8" w:rsidRPr="00606E34" w:rsidRDefault="009943A8" w:rsidP="006E5C18">
            <w:pPr>
              <w:rPr>
                <w:b/>
                <w:bCs/>
              </w:rPr>
            </w:pPr>
            <w:r w:rsidRPr="00606E34">
              <w:rPr>
                <w:b/>
                <w:bCs/>
                <w:sz w:val="22"/>
                <w:szCs w:val="22"/>
              </w:rPr>
              <w:t>1.Общие данные</w:t>
            </w:r>
          </w:p>
        </w:tc>
        <w:tc>
          <w:tcPr>
            <w:tcW w:w="6602" w:type="dxa"/>
            <w:shd w:val="clear" w:color="auto" w:fill="auto"/>
            <w:hideMark/>
          </w:tcPr>
          <w:p w:rsidR="009943A8" w:rsidRPr="00293833" w:rsidRDefault="009943A8" w:rsidP="006E5C18">
            <w:pPr>
              <w:jc w:val="center"/>
              <w:rPr>
                <w:b/>
                <w:bCs/>
              </w:rPr>
            </w:pPr>
          </w:p>
        </w:tc>
      </w:tr>
      <w:tr w:rsidR="009943A8" w:rsidRPr="00606E34" w:rsidTr="009943A8">
        <w:trPr>
          <w:tblCellSpacing w:w="20" w:type="dxa"/>
        </w:trPr>
        <w:tc>
          <w:tcPr>
            <w:tcW w:w="0" w:type="auto"/>
            <w:hideMark/>
          </w:tcPr>
          <w:p w:rsidR="009943A8" w:rsidRPr="00606E34" w:rsidRDefault="009943A8" w:rsidP="006E5C18">
            <w:pPr>
              <w:jc w:val="center"/>
            </w:pPr>
            <w:r w:rsidRPr="00606E34">
              <w:rPr>
                <w:sz w:val="22"/>
                <w:szCs w:val="22"/>
              </w:rPr>
              <w:t>1.1</w:t>
            </w:r>
          </w:p>
        </w:tc>
        <w:tc>
          <w:tcPr>
            <w:tcW w:w="3126" w:type="dxa"/>
            <w:hideMark/>
          </w:tcPr>
          <w:p w:rsidR="009943A8" w:rsidRPr="00606E34" w:rsidRDefault="009943A8" w:rsidP="006E5C18">
            <w:pPr>
              <w:shd w:val="clear" w:color="auto" w:fill="FFFFFF"/>
              <w:ind w:right="749"/>
            </w:pPr>
            <w:r w:rsidRPr="00606E34">
              <w:rPr>
                <w:sz w:val="22"/>
                <w:szCs w:val="22"/>
              </w:rPr>
              <w:t>Основание для выполнения работ</w:t>
            </w:r>
          </w:p>
        </w:tc>
        <w:tc>
          <w:tcPr>
            <w:tcW w:w="6602" w:type="dxa"/>
            <w:hideMark/>
          </w:tcPr>
          <w:p w:rsidR="009943A8" w:rsidRPr="00293833" w:rsidRDefault="009943A8" w:rsidP="000C394B">
            <w:pPr>
              <w:autoSpaceDE w:val="0"/>
              <w:autoSpaceDN w:val="0"/>
              <w:adjustRightInd w:val="0"/>
              <w:jc w:val="both"/>
            </w:pPr>
            <w:r w:rsidRPr="00293833">
              <w:rPr>
                <w:sz w:val="22"/>
                <w:szCs w:val="22"/>
              </w:rPr>
              <w:t xml:space="preserve">Постановление Малоярославецкой районной администрации от </w:t>
            </w:r>
            <w:r w:rsidR="000C394B">
              <w:rPr>
                <w:sz w:val="22"/>
                <w:szCs w:val="22"/>
              </w:rPr>
              <w:t>26.12.</w:t>
            </w:r>
            <w:r w:rsidRPr="00293833">
              <w:rPr>
                <w:sz w:val="22"/>
                <w:szCs w:val="22"/>
              </w:rPr>
              <w:t>202</w:t>
            </w:r>
            <w:r>
              <w:rPr>
                <w:sz w:val="22"/>
                <w:szCs w:val="22"/>
              </w:rPr>
              <w:t xml:space="preserve">4 г. </w:t>
            </w:r>
            <w:r w:rsidRPr="00293833">
              <w:rPr>
                <w:sz w:val="22"/>
                <w:szCs w:val="22"/>
              </w:rPr>
              <w:t xml:space="preserve">№ </w:t>
            </w:r>
            <w:r w:rsidR="000C394B">
              <w:rPr>
                <w:sz w:val="22"/>
                <w:szCs w:val="22"/>
              </w:rPr>
              <w:t>1945</w:t>
            </w:r>
            <w:r w:rsidRPr="00293833">
              <w:rPr>
                <w:sz w:val="22"/>
                <w:szCs w:val="22"/>
              </w:rPr>
              <w:t xml:space="preserve"> «</w:t>
            </w:r>
            <w:r w:rsidRPr="00293833">
              <w:rPr>
                <w:bCs/>
                <w:sz w:val="22"/>
                <w:szCs w:val="22"/>
              </w:rPr>
              <w:t xml:space="preserve">О подготовке </w:t>
            </w:r>
            <w:r w:rsidRPr="00293833">
              <w:rPr>
                <w:sz w:val="22"/>
                <w:szCs w:val="22"/>
              </w:rPr>
              <w:t xml:space="preserve">проекта внесения </w:t>
            </w:r>
            <w:r w:rsidRPr="00293833">
              <w:rPr>
                <w:bCs/>
                <w:sz w:val="22"/>
                <w:szCs w:val="22"/>
              </w:rPr>
              <w:t>изменений в Генеральный план</w:t>
            </w:r>
            <w:r>
              <w:rPr>
                <w:bCs/>
                <w:sz w:val="22"/>
                <w:szCs w:val="22"/>
              </w:rPr>
              <w:t xml:space="preserve"> </w:t>
            </w:r>
            <w:r w:rsidRPr="00293833">
              <w:rPr>
                <w:sz w:val="22"/>
                <w:szCs w:val="22"/>
              </w:rPr>
              <w:t>сельского поселения «</w:t>
            </w:r>
            <w:r w:rsidR="00177F72">
              <w:rPr>
                <w:sz w:val="22"/>
                <w:szCs w:val="22"/>
              </w:rPr>
              <w:t>Деревня Воробьево</w:t>
            </w:r>
            <w:r w:rsidRPr="00293833">
              <w:rPr>
                <w:sz w:val="22"/>
                <w:szCs w:val="22"/>
              </w:rPr>
              <w:t>» Малоярославецкого района Калужской области».</w:t>
            </w:r>
          </w:p>
        </w:tc>
      </w:tr>
      <w:tr w:rsidR="009943A8" w:rsidRPr="00606E34" w:rsidTr="009943A8">
        <w:trPr>
          <w:tblCellSpacing w:w="20" w:type="dxa"/>
        </w:trPr>
        <w:tc>
          <w:tcPr>
            <w:tcW w:w="0" w:type="auto"/>
            <w:hideMark/>
          </w:tcPr>
          <w:p w:rsidR="009943A8" w:rsidRPr="00606E34" w:rsidRDefault="009943A8" w:rsidP="006E5C18">
            <w:pPr>
              <w:jc w:val="center"/>
            </w:pPr>
            <w:r w:rsidRPr="00606E34">
              <w:rPr>
                <w:sz w:val="22"/>
                <w:szCs w:val="22"/>
              </w:rPr>
              <w:t>1.2</w:t>
            </w:r>
          </w:p>
        </w:tc>
        <w:tc>
          <w:tcPr>
            <w:tcW w:w="3126" w:type="dxa"/>
            <w:hideMark/>
          </w:tcPr>
          <w:p w:rsidR="009943A8" w:rsidRPr="00606E34" w:rsidRDefault="009943A8" w:rsidP="006E5C18">
            <w:r w:rsidRPr="00606E34">
              <w:rPr>
                <w:color w:val="000000"/>
                <w:sz w:val="22"/>
                <w:szCs w:val="22"/>
              </w:rPr>
              <w:t>Вид градостроительной документации</w:t>
            </w:r>
          </w:p>
        </w:tc>
        <w:tc>
          <w:tcPr>
            <w:tcW w:w="6602" w:type="dxa"/>
            <w:hideMark/>
          </w:tcPr>
          <w:p w:rsidR="009943A8" w:rsidRPr="00293833" w:rsidRDefault="009943A8" w:rsidP="006E5C18">
            <w:pPr>
              <w:shd w:val="clear" w:color="auto" w:fill="FFFFFF"/>
            </w:pPr>
            <w:r w:rsidRPr="00293833">
              <w:rPr>
                <w:sz w:val="22"/>
                <w:szCs w:val="22"/>
              </w:rPr>
              <w:t xml:space="preserve">Проект внесения </w:t>
            </w:r>
            <w:r w:rsidRPr="00293833">
              <w:rPr>
                <w:bCs/>
                <w:sz w:val="22"/>
                <w:szCs w:val="22"/>
              </w:rPr>
              <w:t xml:space="preserve">изменений в Генеральный план </w:t>
            </w:r>
            <w:r w:rsidRPr="00293833">
              <w:rPr>
                <w:sz w:val="22"/>
                <w:szCs w:val="22"/>
              </w:rPr>
              <w:t>сельского поселения «</w:t>
            </w:r>
            <w:r w:rsidR="00177F72">
              <w:rPr>
                <w:sz w:val="22"/>
                <w:szCs w:val="22"/>
              </w:rPr>
              <w:t>Деревня Воробьево</w:t>
            </w:r>
            <w:r w:rsidRPr="00293833">
              <w:rPr>
                <w:sz w:val="22"/>
                <w:szCs w:val="22"/>
              </w:rPr>
              <w:t>» Малоярославецкого района Калужской области» (с учетом приложения №1)</w:t>
            </w:r>
          </w:p>
        </w:tc>
      </w:tr>
      <w:tr w:rsidR="009943A8" w:rsidRPr="00606E34" w:rsidTr="009943A8">
        <w:trPr>
          <w:tblCellSpacing w:w="20" w:type="dxa"/>
        </w:trPr>
        <w:tc>
          <w:tcPr>
            <w:tcW w:w="0" w:type="auto"/>
            <w:hideMark/>
          </w:tcPr>
          <w:p w:rsidR="009943A8" w:rsidRPr="00606E34" w:rsidRDefault="009943A8" w:rsidP="006E5C18">
            <w:pPr>
              <w:jc w:val="center"/>
            </w:pPr>
            <w:r w:rsidRPr="00606E34">
              <w:rPr>
                <w:sz w:val="22"/>
                <w:szCs w:val="22"/>
              </w:rPr>
              <w:t>1.</w:t>
            </w:r>
            <w:r>
              <w:rPr>
                <w:sz w:val="22"/>
                <w:szCs w:val="22"/>
              </w:rPr>
              <w:t>3</w:t>
            </w:r>
          </w:p>
        </w:tc>
        <w:tc>
          <w:tcPr>
            <w:tcW w:w="3126" w:type="dxa"/>
            <w:hideMark/>
          </w:tcPr>
          <w:p w:rsidR="009943A8" w:rsidRPr="00606E34" w:rsidRDefault="009943A8" w:rsidP="006E5C18">
            <w:pPr>
              <w:shd w:val="clear" w:color="auto" w:fill="FFFFFF"/>
              <w:ind w:right="58"/>
            </w:pPr>
            <w:r w:rsidRPr="00606E34">
              <w:rPr>
                <w:color w:val="000000"/>
                <w:sz w:val="22"/>
                <w:szCs w:val="22"/>
              </w:rPr>
              <w:t>Объект территориального планирования</w:t>
            </w:r>
          </w:p>
        </w:tc>
        <w:tc>
          <w:tcPr>
            <w:tcW w:w="6602" w:type="dxa"/>
            <w:hideMark/>
          </w:tcPr>
          <w:p w:rsidR="009943A8" w:rsidRPr="00293833" w:rsidRDefault="009943A8" w:rsidP="006E5C18">
            <w:pPr>
              <w:shd w:val="clear" w:color="auto" w:fill="FFFFFF"/>
            </w:pPr>
            <w:r w:rsidRPr="00293833">
              <w:rPr>
                <w:sz w:val="22"/>
                <w:szCs w:val="22"/>
              </w:rPr>
              <w:t>Территория сельского поселения «</w:t>
            </w:r>
            <w:r w:rsidR="00177F72">
              <w:rPr>
                <w:sz w:val="22"/>
                <w:szCs w:val="22"/>
              </w:rPr>
              <w:t>Деревня Воробьево</w:t>
            </w:r>
            <w:r w:rsidRPr="00293833">
              <w:rPr>
                <w:sz w:val="22"/>
                <w:szCs w:val="22"/>
              </w:rPr>
              <w:t>» Малоярославецкого района Калужской области.</w:t>
            </w:r>
          </w:p>
        </w:tc>
      </w:tr>
      <w:tr w:rsidR="009943A8" w:rsidRPr="00606E34" w:rsidTr="009943A8">
        <w:trPr>
          <w:tblCellSpacing w:w="20" w:type="dxa"/>
        </w:trPr>
        <w:tc>
          <w:tcPr>
            <w:tcW w:w="0" w:type="auto"/>
            <w:hideMark/>
          </w:tcPr>
          <w:p w:rsidR="009943A8" w:rsidRPr="00606E34" w:rsidRDefault="009943A8" w:rsidP="006E5C18">
            <w:pPr>
              <w:jc w:val="center"/>
            </w:pPr>
            <w:r>
              <w:rPr>
                <w:sz w:val="22"/>
                <w:szCs w:val="22"/>
              </w:rPr>
              <w:t>1.4</w:t>
            </w:r>
          </w:p>
        </w:tc>
        <w:tc>
          <w:tcPr>
            <w:tcW w:w="3126" w:type="dxa"/>
            <w:hideMark/>
          </w:tcPr>
          <w:p w:rsidR="009943A8" w:rsidRPr="00606E34" w:rsidRDefault="009943A8" w:rsidP="006E5C18">
            <w:pPr>
              <w:shd w:val="clear" w:color="auto" w:fill="FFFFFF"/>
            </w:pPr>
            <w:r w:rsidRPr="00606E34">
              <w:rPr>
                <w:color w:val="000000"/>
                <w:sz w:val="22"/>
                <w:szCs w:val="22"/>
              </w:rPr>
              <w:t>Цели работ</w:t>
            </w:r>
          </w:p>
        </w:tc>
        <w:tc>
          <w:tcPr>
            <w:tcW w:w="6602" w:type="dxa"/>
            <w:hideMark/>
          </w:tcPr>
          <w:p w:rsidR="009943A8" w:rsidRPr="00293833" w:rsidRDefault="009943A8" w:rsidP="006E5C18">
            <w:pPr>
              <w:shd w:val="clear" w:color="auto" w:fill="FFFFFF"/>
              <w:ind w:right="5"/>
              <w:jc w:val="both"/>
            </w:pPr>
            <w:r w:rsidRPr="00293833">
              <w:rPr>
                <w:sz w:val="22"/>
                <w:szCs w:val="22"/>
              </w:rPr>
              <w:t>Определение территории сельского поселения «</w:t>
            </w:r>
            <w:r w:rsidR="00177F72">
              <w:rPr>
                <w:sz w:val="22"/>
                <w:szCs w:val="22"/>
              </w:rPr>
              <w:t>Деревня Воробьево</w:t>
            </w:r>
            <w:r w:rsidRPr="00293833">
              <w:rPr>
                <w:sz w:val="22"/>
                <w:szCs w:val="22"/>
              </w:rPr>
              <w:t>» исходя из совокупности социальных, экономических, экологических и иных факторов, в целях обеспечения устойчивого развития территории, развития инженерной, транспортной и социальной       инфраструктур, обеспечения учета интересов граждан и их объединений, Российской Федерации, Калужской области, Малоярославецкого муниципального района, сельского поселения «</w:t>
            </w:r>
            <w:r w:rsidR="00177F72">
              <w:rPr>
                <w:sz w:val="22"/>
                <w:szCs w:val="22"/>
              </w:rPr>
              <w:t>Деревня Воробьево</w:t>
            </w:r>
            <w:r w:rsidRPr="00293833">
              <w:rPr>
                <w:sz w:val="22"/>
                <w:szCs w:val="22"/>
              </w:rPr>
              <w:t xml:space="preserve">» </w:t>
            </w:r>
          </w:p>
        </w:tc>
      </w:tr>
      <w:tr w:rsidR="009943A8" w:rsidRPr="00606E34" w:rsidTr="009943A8">
        <w:trPr>
          <w:tblCellSpacing w:w="20" w:type="dxa"/>
        </w:trPr>
        <w:tc>
          <w:tcPr>
            <w:tcW w:w="0" w:type="auto"/>
            <w:hideMark/>
          </w:tcPr>
          <w:p w:rsidR="009943A8" w:rsidRPr="00606E34" w:rsidRDefault="009943A8" w:rsidP="006E5C18">
            <w:pPr>
              <w:shd w:val="clear" w:color="auto" w:fill="FFFFFF"/>
              <w:ind w:left="5"/>
            </w:pPr>
            <w:r>
              <w:rPr>
                <w:color w:val="000000"/>
                <w:sz w:val="22"/>
                <w:szCs w:val="22"/>
              </w:rPr>
              <w:t>1.5</w:t>
            </w:r>
          </w:p>
        </w:tc>
        <w:tc>
          <w:tcPr>
            <w:tcW w:w="3126" w:type="dxa"/>
            <w:hideMark/>
          </w:tcPr>
          <w:p w:rsidR="009943A8" w:rsidRPr="00606E34" w:rsidRDefault="009943A8" w:rsidP="006E5C18">
            <w:pPr>
              <w:shd w:val="clear" w:color="auto" w:fill="FFFFFF"/>
            </w:pPr>
            <w:r w:rsidRPr="00606E34">
              <w:rPr>
                <w:color w:val="000000"/>
                <w:sz w:val="22"/>
                <w:szCs w:val="22"/>
              </w:rPr>
              <w:t>Основные цели работ</w:t>
            </w:r>
          </w:p>
        </w:tc>
        <w:tc>
          <w:tcPr>
            <w:tcW w:w="6602" w:type="dxa"/>
            <w:hideMark/>
          </w:tcPr>
          <w:p w:rsidR="009943A8" w:rsidRPr="00293833" w:rsidRDefault="009943A8" w:rsidP="006E5C18">
            <w:pPr>
              <w:shd w:val="clear" w:color="auto" w:fill="FFFFFF"/>
              <w:jc w:val="both"/>
            </w:pPr>
            <w:r w:rsidRPr="00293833">
              <w:rPr>
                <w:sz w:val="22"/>
                <w:szCs w:val="22"/>
              </w:rPr>
              <w:t>Проект Внесения изменений в Генеральный план сельского поселения «</w:t>
            </w:r>
            <w:r w:rsidR="00177F72">
              <w:rPr>
                <w:sz w:val="22"/>
                <w:szCs w:val="22"/>
              </w:rPr>
              <w:t>Деревня Воробьево</w:t>
            </w:r>
            <w:r w:rsidRPr="00293833">
              <w:rPr>
                <w:sz w:val="22"/>
                <w:szCs w:val="22"/>
              </w:rPr>
              <w:t>» Малоярославецкого района Калужской области выполняется в целях:</w:t>
            </w:r>
          </w:p>
          <w:p w:rsidR="009943A8" w:rsidRPr="00293833" w:rsidRDefault="009943A8" w:rsidP="006E5C18">
            <w:pPr>
              <w:shd w:val="clear" w:color="auto" w:fill="FFFFFF"/>
              <w:jc w:val="both"/>
            </w:pPr>
            <w:r w:rsidRPr="00293833">
              <w:rPr>
                <w:sz w:val="22"/>
                <w:szCs w:val="22"/>
              </w:rPr>
              <w:t>1. Актуализация Генерального плана сельского поселения «</w:t>
            </w:r>
            <w:r w:rsidR="00177F72">
              <w:rPr>
                <w:sz w:val="22"/>
                <w:szCs w:val="22"/>
              </w:rPr>
              <w:t>Деревня Воробьево</w:t>
            </w:r>
            <w:r w:rsidRPr="00293833">
              <w:rPr>
                <w:sz w:val="22"/>
                <w:szCs w:val="22"/>
              </w:rPr>
              <w:t>» Малоярославецкого района Калужской области, соответственно, в части отображения следующей информации:</w:t>
            </w:r>
          </w:p>
          <w:p w:rsidR="009943A8" w:rsidRPr="00293833" w:rsidRDefault="009943A8" w:rsidP="006E5C18">
            <w:pPr>
              <w:shd w:val="clear" w:color="auto" w:fill="FFFFFF"/>
              <w:jc w:val="both"/>
            </w:pPr>
            <w:r w:rsidRPr="00293833">
              <w:rPr>
                <w:sz w:val="22"/>
                <w:szCs w:val="22"/>
              </w:rPr>
              <w:t>- о границах муниципальных образований;</w:t>
            </w:r>
          </w:p>
          <w:p w:rsidR="009943A8" w:rsidRPr="00293833" w:rsidRDefault="009943A8" w:rsidP="006E5C18">
            <w:pPr>
              <w:shd w:val="clear" w:color="auto" w:fill="FFFFFF"/>
              <w:jc w:val="both"/>
            </w:pPr>
            <w:r w:rsidRPr="00293833">
              <w:rPr>
                <w:sz w:val="22"/>
                <w:szCs w:val="22"/>
              </w:rPr>
              <w:t>- о территориях объектов культурного наследия,</w:t>
            </w:r>
          </w:p>
          <w:p w:rsidR="009943A8" w:rsidRPr="00293833" w:rsidRDefault="009943A8" w:rsidP="006E5C18">
            <w:pPr>
              <w:shd w:val="clear" w:color="auto" w:fill="FFFFFF"/>
              <w:jc w:val="both"/>
            </w:pPr>
            <w:r w:rsidRPr="00293833">
              <w:rPr>
                <w:sz w:val="22"/>
                <w:szCs w:val="22"/>
              </w:rPr>
              <w:t>- о зонах с особыми условиями использования территорий;</w:t>
            </w:r>
          </w:p>
          <w:p w:rsidR="009943A8" w:rsidRPr="00293833" w:rsidRDefault="009943A8" w:rsidP="006E5C18">
            <w:pPr>
              <w:shd w:val="clear" w:color="auto" w:fill="FFFFFF"/>
              <w:jc w:val="both"/>
            </w:pPr>
            <w:r w:rsidRPr="00293833">
              <w:rPr>
                <w:sz w:val="22"/>
                <w:szCs w:val="22"/>
              </w:rPr>
              <w:t>- о полезных ископаемых;</w:t>
            </w:r>
          </w:p>
          <w:p w:rsidR="009943A8" w:rsidRPr="00293833" w:rsidRDefault="009943A8" w:rsidP="006E5C18">
            <w:pPr>
              <w:shd w:val="clear" w:color="auto" w:fill="FFFFFF"/>
              <w:jc w:val="both"/>
            </w:pPr>
            <w:r w:rsidRPr="00293833">
              <w:rPr>
                <w:sz w:val="22"/>
                <w:szCs w:val="22"/>
              </w:rPr>
              <w:t>- об инженерной инфраструктуре;</w:t>
            </w:r>
          </w:p>
          <w:p w:rsidR="009943A8" w:rsidRPr="00293833" w:rsidRDefault="009943A8" w:rsidP="006E5C18">
            <w:pPr>
              <w:shd w:val="clear" w:color="auto" w:fill="FFFFFF"/>
              <w:jc w:val="both"/>
            </w:pPr>
            <w:r w:rsidRPr="00293833">
              <w:rPr>
                <w:sz w:val="22"/>
                <w:szCs w:val="22"/>
              </w:rPr>
              <w:t>- об объектах федерального, регионального, местного значения во исполнение мероприятий, утвержденных муниципальными программами сельского поселения «</w:t>
            </w:r>
            <w:r w:rsidR="00177F72">
              <w:rPr>
                <w:sz w:val="22"/>
                <w:szCs w:val="22"/>
              </w:rPr>
              <w:t>Деревня Воробьево</w:t>
            </w:r>
            <w:r w:rsidRPr="00293833">
              <w:rPr>
                <w:sz w:val="22"/>
                <w:szCs w:val="22"/>
              </w:rPr>
              <w:t>», Малоярославецкого района Калужской области в соответствующих сферах социально-экономического развития области;</w:t>
            </w:r>
          </w:p>
          <w:p w:rsidR="009943A8" w:rsidRPr="00293833" w:rsidRDefault="009943A8" w:rsidP="006E5C18">
            <w:pPr>
              <w:shd w:val="clear" w:color="auto" w:fill="FFFFFF"/>
              <w:jc w:val="both"/>
            </w:pPr>
            <w:r w:rsidRPr="00293833">
              <w:rPr>
                <w:sz w:val="22"/>
                <w:szCs w:val="22"/>
              </w:rPr>
              <w:t>- о территориях, подверженных риску возникновения чрезвычайных ситуаций природного и техногенного характера, о предупреждении чрезвычайных ситуаций межмуниципального и регионального характера, стихийных бедствий, эпидемий и ликвидации их последствий;</w:t>
            </w:r>
          </w:p>
          <w:p w:rsidR="009943A8" w:rsidRPr="00293833" w:rsidRDefault="009943A8" w:rsidP="006E5C18">
            <w:pPr>
              <w:shd w:val="clear" w:color="auto" w:fill="FFFFFF"/>
              <w:tabs>
                <w:tab w:val="left" w:pos="499"/>
              </w:tabs>
              <w:jc w:val="both"/>
            </w:pPr>
            <w:r w:rsidRPr="00293833">
              <w:rPr>
                <w:sz w:val="22"/>
                <w:szCs w:val="22"/>
              </w:rPr>
              <w:t>- приведения Генерального плана сельского поселения «</w:t>
            </w:r>
            <w:r w:rsidR="00177F72">
              <w:rPr>
                <w:sz w:val="22"/>
                <w:szCs w:val="22"/>
              </w:rPr>
              <w:t>Деревня Воробьево</w:t>
            </w:r>
            <w:r w:rsidRPr="00293833">
              <w:rPr>
                <w:sz w:val="22"/>
                <w:szCs w:val="22"/>
              </w:rPr>
              <w:t xml:space="preserve">» Малоярославецкого района Калужской области в соответствие с современными приоритетами и интересами развития </w:t>
            </w:r>
            <w:r w:rsidRPr="00293833">
              <w:rPr>
                <w:sz w:val="22"/>
                <w:szCs w:val="22"/>
              </w:rPr>
              <w:lastRenderedPageBreak/>
              <w:t>региона, в целях обеспечения эффективной реализации градостроительной деятельности;</w:t>
            </w:r>
          </w:p>
          <w:p w:rsidR="009943A8" w:rsidRPr="00293833" w:rsidRDefault="009943A8" w:rsidP="006E5C18">
            <w:pPr>
              <w:shd w:val="clear" w:color="auto" w:fill="FFFFFF"/>
              <w:tabs>
                <w:tab w:val="left" w:pos="499"/>
              </w:tabs>
              <w:jc w:val="both"/>
            </w:pPr>
            <w:r w:rsidRPr="00293833">
              <w:rPr>
                <w:sz w:val="22"/>
                <w:szCs w:val="22"/>
              </w:rPr>
              <w:t>- обеспечения реализации полномочий государственных органов исполнительной власти, органов местного самоуправления Калужской области;</w:t>
            </w:r>
          </w:p>
          <w:p w:rsidR="009943A8" w:rsidRPr="00293833" w:rsidRDefault="009943A8" w:rsidP="006E5C18">
            <w:pPr>
              <w:shd w:val="clear" w:color="auto" w:fill="FFFFFF"/>
              <w:ind w:left="5"/>
              <w:jc w:val="both"/>
            </w:pPr>
            <w:r w:rsidRPr="00293833">
              <w:rPr>
                <w:sz w:val="22"/>
                <w:szCs w:val="22"/>
              </w:rPr>
              <w:t>- создания условий для реализации пространственных интересов Российской Федерации, Калужской области, Малоярославецкого муниципального района</w:t>
            </w:r>
            <w:proofErr w:type="gramStart"/>
            <w:r w:rsidRPr="00293833">
              <w:rPr>
                <w:sz w:val="22"/>
                <w:szCs w:val="22"/>
              </w:rPr>
              <w:t>.</w:t>
            </w:r>
            <w:proofErr w:type="gramEnd"/>
            <w:r w:rsidRPr="00293833">
              <w:rPr>
                <w:sz w:val="22"/>
                <w:szCs w:val="22"/>
              </w:rPr>
              <w:t xml:space="preserve"> </w:t>
            </w:r>
            <w:proofErr w:type="gramStart"/>
            <w:r w:rsidRPr="00293833">
              <w:rPr>
                <w:sz w:val="22"/>
                <w:szCs w:val="22"/>
              </w:rPr>
              <w:t>м</w:t>
            </w:r>
            <w:proofErr w:type="gramEnd"/>
            <w:r w:rsidRPr="00293833">
              <w:rPr>
                <w:sz w:val="22"/>
                <w:szCs w:val="22"/>
              </w:rPr>
              <w:t>униципальных образований Калужской области с учетом требований безопасности жизнедеятельности, экологического и санитарного благополучия.</w:t>
            </w:r>
          </w:p>
          <w:p w:rsidR="009943A8" w:rsidRPr="00293833" w:rsidRDefault="009943A8" w:rsidP="006E5C18">
            <w:pPr>
              <w:shd w:val="clear" w:color="auto" w:fill="FFFFFF"/>
              <w:tabs>
                <w:tab w:val="left" w:pos="499"/>
              </w:tabs>
              <w:ind w:firstLine="243"/>
              <w:jc w:val="both"/>
            </w:pPr>
            <w:r w:rsidRPr="00293833">
              <w:rPr>
                <w:sz w:val="22"/>
                <w:szCs w:val="22"/>
              </w:rPr>
              <w:t>Обязательным приложением к проекту Внесения изменений в Генеральный план сельского поселения «</w:t>
            </w:r>
            <w:r w:rsidR="00177F72">
              <w:rPr>
                <w:sz w:val="22"/>
                <w:szCs w:val="22"/>
              </w:rPr>
              <w:t>Деревня Воробьево</w:t>
            </w:r>
            <w:r w:rsidRPr="00293833">
              <w:rPr>
                <w:sz w:val="22"/>
                <w:szCs w:val="22"/>
              </w:rPr>
              <w:t xml:space="preserve">» Малоярославецкого района Калужской области являются сведения о границах населенных пунктов,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w:t>
            </w:r>
          </w:p>
          <w:p w:rsidR="009943A8" w:rsidRPr="00293833" w:rsidRDefault="009943A8" w:rsidP="006E5C18">
            <w:pPr>
              <w:shd w:val="clear" w:color="auto" w:fill="FFFFFF"/>
              <w:tabs>
                <w:tab w:val="left" w:pos="499"/>
              </w:tabs>
              <w:ind w:firstLine="243"/>
              <w:jc w:val="both"/>
            </w:pPr>
            <w:proofErr w:type="gramStart"/>
            <w:r w:rsidRPr="00293833">
              <w:rPr>
                <w:sz w:val="22"/>
                <w:szCs w:val="22"/>
              </w:rPr>
              <w:t>Формы графического и текстового описания местоположения границ населенных пунктов, требования к точности определения координат характерных точек границ населенных пунктов,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293833">
              <w:rPr>
                <w:sz w:val="22"/>
                <w:szCs w:val="22"/>
              </w:rPr>
              <w:t xml:space="preserve"> с ним, предоставления сведений, содержащихся в Едином государственном реестре недвижимости.</w:t>
            </w:r>
          </w:p>
        </w:tc>
      </w:tr>
      <w:tr w:rsidR="00952398" w:rsidRPr="00606E34" w:rsidTr="009943A8">
        <w:trPr>
          <w:tblCellSpacing w:w="20" w:type="dxa"/>
        </w:trPr>
        <w:tc>
          <w:tcPr>
            <w:tcW w:w="0" w:type="auto"/>
            <w:hideMark/>
          </w:tcPr>
          <w:p w:rsidR="00952398" w:rsidRPr="0032233D" w:rsidRDefault="00952398" w:rsidP="006E5C18">
            <w:pPr>
              <w:shd w:val="clear" w:color="auto" w:fill="FFFFFF"/>
              <w:ind w:left="5"/>
            </w:pPr>
            <w:r w:rsidRPr="00606E34">
              <w:rPr>
                <w:b/>
                <w:color w:val="000000"/>
                <w:sz w:val="22"/>
                <w:szCs w:val="22"/>
              </w:rPr>
              <w:lastRenderedPageBreak/>
              <w:t>2</w:t>
            </w:r>
          </w:p>
        </w:tc>
        <w:tc>
          <w:tcPr>
            <w:tcW w:w="3126" w:type="dxa"/>
            <w:hideMark/>
          </w:tcPr>
          <w:p w:rsidR="00952398" w:rsidRPr="0032233D" w:rsidRDefault="00952398" w:rsidP="00BA52C3">
            <w:pPr>
              <w:shd w:val="clear" w:color="auto" w:fill="FFFFFF"/>
            </w:pPr>
            <w:r w:rsidRPr="00606E34">
              <w:rPr>
                <w:b/>
                <w:color w:val="000000"/>
                <w:sz w:val="22"/>
                <w:szCs w:val="22"/>
              </w:rPr>
              <w:t>Исходная документация</w:t>
            </w:r>
          </w:p>
        </w:tc>
        <w:tc>
          <w:tcPr>
            <w:tcW w:w="6602" w:type="dxa"/>
            <w:hideMark/>
          </w:tcPr>
          <w:p w:rsidR="00952398" w:rsidRPr="00293833" w:rsidRDefault="00952398" w:rsidP="006E5C18">
            <w:pPr>
              <w:shd w:val="clear" w:color="auto" w:fill="FFFFFF"/>
              <w:ind w:left="34" w:right="34"/>
              <w:jc w:val="both"/>
            </w:pPr>
          </w:p>
        </w:tc>
      </w:tr>
      <w:tr w:rsidR="00952398" w:rsidRPr="00606E34" w:rsidTr="009943A8">
        <w:trPr>
          <w:tblCellSpacing w:w="20" w:type="dxa"/>
        </w:trPr>
        <w:tc>
          <w:tcPr>
            <w:tcW w:w="0" w:type="auto"/>
            <w:hideMark/>
          </w:tcPr>
          <w:p w:rsidR="00952398" w:rsidRPr="00606E34" w:rsidRDefault="00952398" w:rsidP="006E5C18">
            <w:pPr>
              <w:shd w:val="clear" w:color="auto" w:fill="FFFFFF"/>
              <w:ind w:left="5"/>
              <w:rPr>
                <w:b/>
                <w:color w:val="000000"/>
              </w:rPr>
            </w:pPr>
            <w:r w:rsidRPr="00606E34">
              <w:rPr>
                <w:color w:val="000000"/>
                <w:sz w:val="22"/>
                <w:szCs w:val="22"/>
              </w:rPr>
              <w:t>2.1.</w:t>
            </w:r>
          </w:p>
        </w:tc>
        <w:tc>
          <w:tcPr>
            <w:tcW w:w="3126" w:type="dxa"/>
            <w:hideMark/>
          </w:tcPr>
          <w:p w:rsidR="00952398" w:rsidRPr="00606E34" w:rsidRDefault="00952398" w:rsidP="006E5C18">
            <w:pPr>
              <w:shd w:val="clear" w:color="auto" w:fill="FFFFFF"/>
              <w:rPr>
                <w:b/>
                <w:color w:val="000000"/>
              </w:rPr>
            </w:pPr>
            <w:r w:rsidRPr="00606E34">
              <w:rPr>
                <w:color w:val="000000"/>
                <w:sz w:val="22"/>
                <w:szCs w:val="22"/>
              </w:rPr>
              <w:t>Документы территориального планирования, положения которых должны быть учтены при выполнении работ</w:t>
            </w:r>
          </w:p>
        </w:tc>
        <w:tc>
          <w:tcPr>
            <w:tcW w:w="6602" w:type="dxa"/>
            <w:hideMark/>
          </w:tcPr>
          <w:p w:rsidR="00952398" w:rsidRPr="008757EE" w:rsidRDefault="00952398" w:rsidP="006E5C18">
            <w:pPr>
              <w:shd w:val="clear" w:color="auto" w:fill="FFFFFF"/>
              <w:ind w:firstLine="243"/>
              <w:jc w:val="both"/>
              <w:rPr>
                <w:sz w:val="22"/>
                <w:szCs w:val="22"/>
              </w:rPr>
            </w:pPr>
            <w:r w:rsidRPr="008757EE">
              <w:rPr>
                <w:color w:val="000000"/>
                <w:spacing w:val="-11"/>
                <w:sz w:val="22"/>
                <w:szCs w:val="22"/>
              </w:rPr>
              <w:t xml:space="preserve">1. </w:t>
            </w:r>
            <w:r w:rsidRPr="008757EE">
              <w:rPr>
                <w:color w:val="000000"/>
                <w:sz w:val="22"/>
                <w:szCs w:val="22"/>
              </w:rPr>
              <w:t xml:space="preserve">Градостроительный кодекс Российской Федерации </w:t>
            </w:r>
            <w:r w:rsidRPr="008757EE">
              <w:rPr>
                <w:color w:val="000000"/>
                <w:sz w:val="22"/>
                <w:szCs w:val="22"/>
              </w:rPr>
              <w:br/>
              <w:t xml:space="preserve">от 29.12.2004 </w:t>
            </w:r>
            <w:r w:rsidRPr="008757EE">
              <w:rPr>
                <w:sz w:val="22"/>
                <w:szCs w:val="22"/>
              </w:rPr>
              <w:t xml:space="preserve">№ </w:t>
            </w:r>
            <w:r w:rsidRPr="008757EE">
              <w:rPr>
                <w:color w:val="000000"/>
                <w:sz w:val="22"/>
                <w:szCs w:val="22"/>
              </w:rPr>
              <w:t>190-ФЗ.</w:t>
            </w:r>
          </w:p>
          <w:p w:rsidR="00952398" w:rsidRPr="008757EE" w:rsidRDefault="00952398" w:rsidP="006E5C18">
            <w:pPr>
              <w:shd w:val="clear" w:color="auto" w:fill="FFFFFF"/>
              <w:ind w:firstLine="243"/>
              <w:jc w:val="both"/>
              <w:rPr>
                <w:sz w:val="22"/>
                <w:szCs w:val="22"/>
              </w:rPr>
            </w:pPr>
            <w:r w:rsidRPr="008757EE">
              <w:rPr>
                <w:color w:val="000000"/>
                <w:sz w:val="22"/>
                <w:szCs w:val="22"/>
              </w:rPr>
              <w:t xml:space="preserve">2. Земельный кодекс Российской Федерации от 25.10.2001 </w:t>
            </w:r>
            <w:r w:rsidRPr="008757EE">
              <w:rPr>
                <w:color w:val="000000"/>
                <w:sz w:val="22"/>
                <w:szCs w:val="22"/>
              </w:rPr>
              <w:br/>
              <w:t xml:space="preserve">№ 136-ФЗ (ред. от 04.08.2023) (с изм. и доп., вступ. в силу </w:t>
            </w:r>
            <w:r w:rsidRPr="008757EE">
              <w:rPr>
                <w:color w:val="000000"/>
                <w:sz w:val="22"/>
                <w:szCs w:val="22"/>
              </w:rPr>
              <w:br/>
              <w:t>с 01.10.2023).</w:t>
            </w:r>
          </w:p>
          <w:p w:rsidR="00952398" w:rsidRPr="008757EE" w:rsidRDefault="00952398" w:rsidP="006E5C18">
            <w:pPr>
              <w:shd w:val="clear" w:color="auto" w:fill="FFFFFF"/>
              <w:ind w:firstLine="243"/>
              <w:jc w:val="both"/>
              <w:rPr>
                <w:sz w:val="22"/>
                <w:szCs w:val="22"/>
              </w:rPr>
            </w:pPr>
            <w:r w:rsidRPr="008757EE">
              <w:rPr>
                <w:color w:val="000000"/>
                <w:sz w:val="22"/>
                <w:szCs w:val="22"/>
              </w:rPr>
              <w:t xml:space="preserve">3. Федеральный закон от 06.10.2003 </w:t>
            </w:r>
            <w:r w:rsidRPr="008757EE">
              <w:rPr>
                <w:sz w:val="22"/>
                <w:szCs w:val="22"/>
              </w:rPr>
              <w:t xml:space="preserve">№ </w:t>
            </w:r>
            <w:r w:rsidRPr="008757EE">
              <w:rPr>
                <w:color w:val="000000"/>
                <w:sz w:val="22"/>
                <w:szCs w:val="22"/>
              </w:rPr>
              <w:t>131-ФЗ «Об общих принципах организации местного самоуправления в Российской Федерации».</w:t>
            </w:r>
          </w:p>
          <w:p w:rsidR="00952398" w:rsidRPr="008757EE" w:rsidRDefault="00952398" w:rsidP="006E5C18">
            <w:pPr>
              <w:shd w:val="clear" w:color="auto" w:fill="FFFFFF"/>
              <w:ind w:firstLine="243"/>
              <w:jc w:val="both"/>
              <w:rPr>
                <w:sz w:val="22"/>
                <w:szCs w:val="22"/>
              </w:rPr>
            </w:pPr>
            <w:r w:rsidRPr="008757EE">
              <w:rPr>
                <w:sz w:val="22"/>
                <w:szCs w:val="22"/>
              </w:rPr>
              <w:t xml:space="preserve">4. </w:t>
            </w:r>
            <w:r w:rsidRPr="008757EE">
              <w:rPr>
                <w:color w:val="000000"/>
                <w:sz w:val="22"/>
                <w:szCs w:val="22"/>
              </w:rPr>
              <w:t>Региональные и местные нормативы градостроительного проектирования</w:t>
            </w:r>
            <w:r w:rsidRPr="008757EE">
              <w:rPr>
                <w:sz w:val="22"/>
                <w:szCs w:val="22"/>
              </w:rPr>
              <w:t>.</w:t>
            </w:r>
          </w:p>
          <w:p w:rsidR="00952398" w:rsidRPr="008757EE" w:rsidRDefault="00952398" w:rsidP="006E5C18">
            <w:pPr>
              <w:shd w:val="clear" w:color="auto" w:fill="FFFFFF"/>
              <w:ind w:firstLine="243"/>
              <w:jc w:val="both"/>
              <w:rPr>
                <w:sz w:val="22"/>
                <w:szCs w:val="22"/>
              </w:rPr>
            </w:pPr>
            <w:r w:rsidRPr="008757EE">
              <w:rPr>
                <w:color w:val="000000"/>
                <w:sz w:val="22"/>
                <w:szCs w:val="22"/>
              </w:rPr>
              <w:t xml:space="preserve">5. Методические рекомендации по разработке проектов генеральных планов поселений, городских округов, утверждённые Приказом Министерства регионального развития РФ от 26.05.2011 </w:t>
            </w:r>
            <w:r w:rsidRPr="008757EE">
              <w:rPr>
                <w:sz w:val="22"/>
                <w:szCs w:val="22"/>
              </w:rPr>
              <w:t xml:space="preserve">№ </w:t>
            </w:r>
            <w:r w:rsidRPr="008757EE">
              <w:rPr>
                <w:color w:val="000000"/>
                <w:sz w:val="22"/>
                <w:szCs w:val="22"/>
              </w:rPr>
              <w:t>244.</w:t>
            </w:r>
          </w:p>
          <w:p w:rsidR="00952398" w:rsidRPr="008757EE" w:rsidRDefault="00952398" w:rsidP="006E5C18">
            <w:pPr>
              <w:shd w:val="clear" w:color="auto" w:fill="FFFFFF"/>
              <w:tabs>
                <w:tab w:val="left" w:pos="552"/>
              </w:tabs>
              <w:spacing w:line="216" w:lineRule="exact"/>
              <w:ind w:right="19" w:firstLine="243"/>
              <w:jc w:val="both"/>
              <w:rPr>
                <w:color w:val="000000"/>
                <w:sz w:val="22"/>
                <w:szCs w:val="22"/>
                <w:shd w:val="clear" w:color="auto" w:fill="FFFFFF"/>
              </w:rPr>
            </w:pPr>
            <w:r w:rsidRPr="008757EE">
              <w:rPr>
                <w:color w:val="000000"/>
                <w:sz w:val="22"/>
                <w:szCs w:val="22"/>
                <w:shd w:val="clear" w:color="auto" w:fill="FFFFFF"/>
              </w:rPr>
              <w:t>6. СНиП 11-04-2003 «Инструкция о порядке разработки, согласования, экспертизы и утверждения проектной документации».</w:t>
            </w:r>
          </w:p>
          <w:p w:rsidR="00952398" w:rsidRPr="008757EE" w:rsidRDefault="00952398" w:rsidP="006E5C18">
            <w:pPr>
              <w:shd w:val="clear" w:color="auto" w:fill="FFFFFF"/>
              <w:tabs>
                <w:tab w:val="left" w:pos="552"/>
              </w:tabs>
              <w:spacing w:line="216" w:lineRule="exact"/>
              <w:ind w:right="19" w:firstLine="243"/>
              <w:jc w:val="both"/>
              <w:rPr>
                <w:sz w:val="22"/>
                <w:szCs w:val="22"/>
              </w:rPr>
            </w:pPr>
            <w:r w:rsidRPr="008757EE">
              <w:rPr>
                <w:color w:val="000000"/>
                <w:sz w:val="22"/>
                <w:szCs w:val="22"/>
                <w:shd w:val="clear" w:color="auto" w:fill="FFFFFF"/>
              </w:rPr>
              <w:t xml:space="preserve">7. </w:t>
            </w:r>
            <w:r w:rsidRPr="008757EE">
              <w:rPr>
                <w:color w:val="000000"/>
                <w:sz w:val="22"/>
                <w:szCs w:val="22"/>
              </w:rPr>
              <w:t>Утвержденные схемы территориального планирования Российской Федерации:</w:t>
            </w:r>
          </w:p>
          <w:p w:rsidR="00952398" w:rsidRPr="008757EE" w:rsidRDefault="00952398" w:rsidP="006E5C18">
            <w:pPr>
              <w:shd w:val="clear" w:color="auto" w:fill="FFFFFF"/>
              <w:tabs>
                <w:tab w:val="left" w:pos="586"/>
              </w:tabs>
              <w:spacing w:line="216" w:lineRule="exact"/>
              <w:ind w:right="19" w:firstLine="230"/>
              <w:jc w:val="both"/>
              <w:rPr>
                <w:sz w:val="22"/>
                <w:szCs w:val="22"/>
              </w:rPr>
            </w:pPr>
            <w:r w:rsidRPr="008757EE">
              <w:rPr>
                <w:color w:val="000000"/>
                <w:spacing w:val="-3"/>
                <w:sz w:val="22"/>
                <w:szCs w:val="22"/>
              </w:rPr>
              <w:t>1)</w:t>
            </w:r>
            <w:r w:rsidRPr="008757EE">
              <w:rPr>
                <w:color w:val="000000"/>
                <w:sz w:val="22"/>
                <w:szCs w:val="22"/>
              </w:rPr>
              <w:t xml:space="preserve"> в области здравоохранения (распоряжение Правительства Российской Федерации от 28.12.2012 № 2607-р);</w:t>
            </w:r>
          </w:p>
          <w:p w:rsidR="00952398" w:rsidRPr="008757EE" w:rsidRDefault="00952398" w:rsidP="006E5C18">
            <w:pPr>
              <w:shd w:val="clear" w:color="auto" w:fill="FFFFFF"/>
              <w:tabs>
                <w:tab w:val="left" w:pos="586"/>
              </w:tabs>
              <w:spacing w:line="216" w:lineRule="exact"/>
              <w:ind w:right="19" w:firstLine="230"/>
              <w:jc w:val="both"/>
              <w:rPr>
                <w:sz w:val="22"/>
                <w:szCs w:val="22"/>
              </w:rPr>
            </w:pPr>
            <w:r w:rsidRPr="008757EE">
              <w:rPr>
                <w:color w:val="000000"/>
                <w:sz w:val="22"/>
                <w:szCs w:val="22"/>
              </w:rPr>
              <w:t xml:space="preserve">2) в области высшего профессионального образования (распоряжение Правительства Российской Федерации </w:t>
            </w:r>
            <w:r w:rsidRPr="008757EE">
              <w:rPr>
                <w:color w:val="000000"/>
                <w:sz w:val="22"/>
                <w:szCs w:val="22"/>
              </w:rPr>
              <w:br/>
              <w:t>от 26.02.2013№ 247-р);</w:t>
            </w:r>
          </w:p>
          <w:p w:rsidR="00952398" w:rsidRPr="008757EE" w:rsidRDefault="00952398" w:rsidP="006E5C18">
            <w:pPr>
              <w:shd w:val="clear" w:color="auto" w:fill="FFFFFF"/>
              <w:tabs>
                <w:tab w:val="left" w:pos="586"/>
              </w:tabs>
              <w:spacing w:line="216" w:lineRule="exact"/>
              <w:ind w:right="19" w:firstLine="230"/>
              <w:jc w:val="both"/>
              <w:rPr>
                <w:sz w:val="22"/>
                <w:szCs w:val="22"/>
              </w:rPr>
            </w:pPr>
            <w:r w:rsidRPr="008757EE">
              <w:rPr>
                <w:color w:val="000000"/>
                <w:sz w:val="22"/>
                <w:szCs w:val="22"/>
              </w:rPr>
              <w:t xml:space="preserve">3) в области федерального транспорта (железнодорожного, воздушного, морского, внутреннего водного транспорта) </w:t>
            </w:r>
            <w:r w:rsidRPr="008757EE">
              <w:rPr>
                <w:color w:val="000000"/>
                <w:sz w:val="22"/>
                <w:szCs w:val="22"/>
              </w:rPr>
              <w:br/>
              <w:t>и автомобильных дорог федерального значения (распоряжение Правительства Российской Федерации от 19.03.2013 № 384-р);</w:t>
            </w:r>
          </w:p>
          <w:p w:rsidR="00952398" w:rsidRPr="008757EE" w:rsidRDefault="00952398" w:rsidP="006E5C18">
            <w:pPr>
              <w:shd w:val="clear" w:color="auto" w:fill="FFFFFF"/>
              <w:tabs>
                <w:tab w:val="left" w:pos="586"/>
              </w:tabs>
              <w:spacing w:line="216" w:lineRule="exact"/>
              <w:ind w:right="19" w:firstLine="230"/>
              <w:jc w:val="both"/>
              <w:rPr>
                <w:sz w:val="22"/>
                <w:szCs w:val="22"/>
              </w:rPr>
            </w:pPr>
            <w:r w:rsidRPr="008757EE">
              <w:rPr>
                <w:color w:val="000000"/>
                <w:sz w:val="22"/>
                <w:szCs w:val="22"/>
              </w:rPr>
              <w:t xml:space="preserve">4) в области федерального транспорта (в части трубопроводного транспорта) (распоряжение Правительства Российской Федерации </w:t>
            </w:r>
            <w:r w:rsidRPr="008757EE">
              <w:rPr>
                <w:color w:val="000000"/>
                <w:sz w:val="22"/>
                <w:szCs w:val="22"/>
              </w:rPr>
              <w:lastRenderedPageBreak/>
              <w:t>от 06.05.2015 № 816-р);</w:t>
            </w:r>
          </w:p>
          <w:p w:rsidR="00952398" w:rsidRPr="008757EE" w:rsidRDefault="00952398" w:rsidP="006E5C18">
            <w:pPr>
              <w:shd w:val="clear" w:color="auto" w:fill="FFFFFF"/>
              <w:tabs>
                <w:tab w:val="left" w:pos="826"/>
              </w:tabs>
              <w:spacing w:line="216" w:lineRule="exact"/>
              <w:ind w:right="19" w:firstLine="230"/>
              <w:jc w:val="both"/>
              <w:rPr>
                <w:sz w:val="22"/>
                <w:szCs w:val="22"/>
              </w:rPr>
            </w:pPr>
            <w:r w:rsidRPr="008757EE">
              <w:rPr>
                <w:color w:val="000000"/>
                <w:sz w:val="22"/>
                <w:szCs w:val="22"/>
              </w:rPr>
              <w:t>5) в области энергетики (распоряжение Правительства Российской Федерации от 01.08.2016 № 1634-р).</w:t>
            </w:r>
          </w:p>
          <w:p w:rsidR="00952398" w:rsidRPr="008757EE" w:rsidRDefault="00952398" w:rsidP="006E5C18">
            <w:pPr>
              <w:shd w:val="clear" w:color="auto" w:fill="FFFFFF"/>
              <w:tabs>
                <w:tab w:val="left" w:pos="826"/>
              </w:tabs>
              <w:spacing w:line="216" w:lineRule="exact"/>
              <w:ind w:right="19" w:firstLine="243"/>
              <w:jc w:val="both"/>
              <w:rPr>
                <w:sz w:val="22"/>
                <w:szCs w:val="22"/>
              </w:rPr>
            </w:pPr>
            <w:r w:rsidRPr="008757EE">
              <w:rPr>
                <w:color w:val="000000"/>
                <w:spacing w:val="-4"/>
                <w:sz w:val="22"/>
                <w:szCs w:val="22"/>
              </w:rPr>
              <w:t>8.</w:t>
            </w:r>
            <w:r w:rsidRPr="008757EE">
              <w:rPr>
                <w:color w:val="000000"/>
                <w:sz w:val="22"/>
                <w:szCs w:val="22"/>
              </w:rPr>
              <w:t xml:space="preserve"> Утвержденная схема территориального планирования Калужской области (с изменениями).</w:t>
            </w:r>
          </w:p>
          <w:p w:rsidR="00952398" w:rsidRPr="008757EE" w:rsidRDefault="00952398" w:rsidP="006E5C18">
            <w:pPr>
              <w:shd w:val="clear" w:color="auto" w:fill="FFFFFF"/>
              <w:tabs>
                <w:tab w:val="left" w:pos="557"/>
              </w:tabs>
              <w:spacing w:line="216" w:lineRule="exact"/>
              <w:ind w:right="19" w:firstLine="230"/>
              <w:jc w:val="both"/>
              <w:rPr>
                <w:bCs/>
                <w:sz w:val="22"/>
                <w:szCs w:val="22"/>
              </w:rPr>
            </w:pPr>
            <w:r w:rsidRPr="008757EE">
              <w:rPr>
                <w:color w:val="000000"/>
                <w:spacing w:val="-4"/>
                <w:sz w:val="22"/>
                <w:szCs w:val="22"/>
              </w:rPr>
              <w:t>9.</w:t>
            </w:r>
            <w:r w:rsidRPr="008757EE">
              <w:rPr>
                <w:color w:val="000000"/>
                <w:sz w:val="22"/>
                <w:szCs w:val="22"/>
              </w:rPr>
              <w:t xml:space="preserve"> Утвержденные документы территориального планирования муниципальных образований  Калужской области, муниципальных районов, городских и сельских поселений (</w:t>
            </w:r>
            <w:r w:rsidRPr="008757EE">
              <w:rPr>
                <w:bCs/>
                <w:sz w:val="22"/>
                <w:szCs w:val="22"/>
              </w:rPr>
              <w:t>программами комплексного развития систем транспортной, коммунальной, социальной инфраструктуры и другими инвестиционными программами).</w:t>
            </w:r>
          </w:p>
          <w:p w:rsidR="00952398" w:rsidRPr="008757EE" w:rsidRDefault="00952398" w:rsidP="006E5C18">
            <w:pPr>
              <w:shd w:val="clear" w:color="auto" w:fill="FFFFFF"/>
              <w:tabs>
                <w:tab w:val="left" w:pos="557"/>
              </w:tabs>
              <w:spacing w:line="216" w:lineRule="exact"/>
              <w:ind w:right="19" w:firstLine="230"/>
              <w:jc w:val="both"/>
              <w:rPr>
                <w:sz w:val="22"/>
                <w:szCs w:val="22"/>
              </w:rPr>
            </w:pPr>
            <w:r w:rsidRPr="008757EE">
              <w:rPr>
                <w:color w:val="000000"/>
                <w:sz w:val="22"/>
                <w:szCs w:val="22"/>
              </w:rPr>
              <w:t>10.</w:t>
            </w:r>
            <w:r w:rsidRPr="008757EE">
              <w:rPr>
                <w:sz w:val="22"/>
                <w:szCs w:val="22"/>
              </w:rPr>
              <w:t xml:space="preserve">Соответствие материалов требованиям Приказа Минэкономразвития России от 09.01.2018 №10 </w:t>
            </w:r>
            <w:r w:rsidRPr="008757EE">
              <w:rPr>
                <w:sz w:val="22"/>
                <w:szCs w:val="22"/>
              </w:rPr>
              <w:br/>
              <w:t xml:space="preserve">(ред. от 09.08.2018) </w:t>
            </w:r>
            <w:r w:rsidRPr="008757EE">
              <w:rPr>
                <w:color w:val="000000"/>
                <w:sz w:val="22"/>
                <w:szCs w:val="22"/>
                <w:shd w:val="clear" w:color="auto" w:fill="FFFFFF"/>
              </w:rPr>
              <w:t>«</w:t>
            </w:r>
            <w:r w:rsidRPr="008757EE">
              <w:rPr>
                <w:sz w:val="22"/>
                <w:szCs w:val="22"/>
              </w:rPr>
              <w:t xml:space="preserve">Об утверждении Требований к описанию </w:t>
            </w:r>
            <w:r w:rsidRPr="008757EE">
              <w:rPr>
                <w:sz w:val="22"/>
                <w:szCs w:val="22"/>
              </w:rPr>
              <w:br/>
              <w:t xml:space="preserve">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w:t>
            </w:r>
            <w:r w:rsidRPr="008757EE">
              <w:rPr>
                <w:sz w:val="22"/>
                <w:szCs w:val="22"/>
              </w:rPr>
              <w:br/>
              <w:t>от 7 декабря 2016 г. №793</w:t>
            </w:r>
            <w:r w:rsidRPr="008757EE">
              <w:rPr>
                <w:color w:val="000000"/>
                <w:sz w:val="22"/>
                <w:szCs w:val="22"/>
                <w:shd w:val="clear" w:color="auto" w:fill="FFFFFF"/>
              </w:rPr>
              <w:t>».</w:t>
            </w:r>
          </w:p>
          <w:p w:rsidR="00952398" w:rsidRPr="008757EE" w:rsidRDefault="00952398" w:rsidP="006E5C18">
            <w:pPr>
              <w:shd w:val="clear" w:color="auto" w:fill="FFFFFF"/>
              <w:tabs>
                <w:tab w:val="left" w:pos="557"/>
              </w:tabs>
              <w:spacing w:line="216" w:lineRule="exact"/>
              <w:ind w:right="19" w:firstLine="230"/>
              <w:jc w:val="both"/>
              <w:rPr>
                <w:bCs/>
                <w:sz w:val="22"/>
                <w:szCs w:val="22"/>
                <w:highlight w:val="yellow"/>
              </w:rPr>
            </w:pPr>
            <w:r w:rsidRPr="008757EE">
              <w:rPr>
                <w:color w:val="000000"/>
                <w:sz w:val="22"/>
                <w:szCs w:val="22"/>
              </w:rPr>
              <w:t xml:space="preserve">11. </w:t>
            </w:r>
            <w:r w:rsidRPr="008757EE">
              <w:rPr>
                <w:bCs/>
                <w:sz w:val="22"/>
                <w:szCs w:val="22"/>
              </w:rPr>
              <w:t xml:space="preserve">Приведение генерального плана по составу и содержанию в соответствии с требованием законодательства </w:t>
            </w:r>
            <w:r w:rsidRPr="008757EE">
              <w:rPr>
                <w:bCs/>
                <w:sz w:val="22"/>
                <w:szCs w:val="22"/>
              </w:rPr>
              <w:br/>
              <w:t>о градостроительной деятельности генеральных планов (ГП).</w:t>
            </w:r>
          </w:p>
          <w:p w:rsidR="00952398" w:rsidRPr="008757EE" w:rsidRDefault="00952398" w:rsidP="006E5C18">
            <w:pPr>
              <w:shd w:val="clear" w:color="auto" w:fill="FFFFFF"/>
              <w:tabs>
                <w:tab w:val="left" w:pos="557"/>
              </w:tabs>
              <w:spacing w:line="216" w:lineRule="exact"/>
              <w:ind w:right="19" w:firstLine="230"/>
              <w:jc w:val="both"/>
              <w:rPr>
                <w:bCs/>
                <w:sz w:val="22"/>
                <w:szCs w:val="22"/>
              </w:rPr>
            </w:pPr>
            <w:r w:rsidRPr="008757EE">
              <w:rPr>
                <w:bCs/>
                <w:sz w:val="22"/>
                <w:szCs w:val="22"/>
              </w:rPr>
              <w:t>12. Приведение в соответствие карт в части содержания  объектов федерального значения, регионального и местного значения.</w:t>
            </w:r>
          </w:p>
          <w:p w:rsidR="00952398" w:rsidRPr="008757EE" w:rsidRDefault="00952398" w:rsidP="006E5C18">
            <w:pPr>
              <w:shd w:val="clear" w:color="auto" w:fill="FFFFFF"/>
              <w:tabs>
                <w:tab w:val="left" w:pos="557"/>
                <w:tab w:val="left" w:pos="634"/>
                <w:tab w:val="left" w:pos="923"/>
              </w:tabs>
              <w:spacing w:line="216" w:lineRule="exact"/>
              <w:ind w:right="19" w:firstLine="230"/>
              <w:jc w:val="both"/>
              <w:rPr>
                <w:sz w:val="22"/>
                <w:szCs w:val="22"/>
              </w:rPr>
            </w:pPr>
            <w:r w:rsidRPr="008757EE">
              <w:rPr>
                <w:bCs/>
                <w:sz w:val="22"/>
                <w:szCs w:val="22"/>
              </w:rPr>
              <w:t xml:space="preserve">13. Соответствие приложения с описанием границ территориальных зон части 4 ст. 30 </w:t>
            </w:r>
            <w:proofErr w:type="spellStart"/>
            <w:r w:rsidRPr="008757EE">
              <w:rPr>
                <w:bCs/>
                <w:sz w:val="22"/>
                <w:szCs w:val="22"/>
              </w:rPr>
              <w:t>ГрК</w:t>
            </w:r>
            <w:proofErr w:type="spellEnd"/>
            <w:r w:rsidRPr="008757EE">
              <w:rPr>
                <w:bCs/>
                <w:sz w:val="22"/>
                <w:szCs w:val="22"/>
              </w:rPr>
              <w:t xml:space="preserve"> РФ и Закону Калужской области от 28.12.2004№ 7-ОЗ «Об установлении границ муниципальных образований, расположенных </w:t>
            </w:r>
            <w:r w:rsidRPr="008757EE">
              <w:rPr>
                <w:bCs/>
                <w:sz w:val="22"/>
                <w:szCs w:val="22"/>
              </w:rPr>
              <w:br/>
              <w:t xml:space="preserve">на территории административно-территориальных единиц: </w:t>
            </w:r>
            <w:proofErr w:type="gramStart"/>
            <w:r w:rsidRPr="008757EE">
              <w:rPr>
                <w:bCs/>
                <w:sz w:val="22"/>
                <w:szCs w:val="22"/>
              </w:rPr>
              <w:t>«</w:t>
            </w:r>
            <w:proofErr w:type="spellStart"/>
            <w:r w:rsidRPr="008757EE">
              <w:rPr>
                <w:bCs/>
                <w:sz w:val="22"/>
                <w:szCs w:val="22"/>
              </w:rPr>
              <w:t>Бабынинский</w:t>
            </w:r>
            <w:proofErr w:type="spellEnd"/>
            <w:r w:rsidRPr="008757EE">
              <w:rPr>
                <w:bCs/>
                <w:sz w:val="22"/>
                <w:szCs w:val="22"/>
              </w:rPr>
              <w:t xml:space="preserve"> район», «Боровский район», «Дзержинский район», «Жиздринский район», «Жуковский район», «</w:t>
            </w:r>
            <w:proofErr w:type="spellStart"/>
            <w:r w:rsidRPr="008757EE">
              <w:rPr>
                <w:bCs/>
                <w:sz w:val="22"/>
                <w:szCs w:val="22"/>
              </w:rPr>
              <w:t>Износковский</w:t>
            </w:r>
            <w:proofErr w:type="spellEnd"/>
            <w:r w:rsidRPr="008757EE">
              <w:rPr>
                <w:bCs/>
                <w:sz w:val="22"/>
                <w:szCs w:val="22"/>
              </w:rPr>
              <w:t xml:space="preserve"> район», «</w:t>
            </w:r>
            <w:proofErr w:type="spellStart"/>
            <w:r w:rsidRPr="008757EE">
              <w:rPr>
                <w:bCs/>
                <w:sz w:val="22"/>
                <w:szCs w:val="22"/>
              </w:rPr>
              <w:t>Козельский</w:t>
            </w:r>
            <w:proofErr w:type="spellEnd"/>
            <w:r w:rsidRPr="008757EE">
              <w:rPr>
                <w:bCs/>
                <w:sz w:val="22"/>
                <w:szCs w:val="22"/>
              </w:rPr>
              <w:t xml:space="preserve"> район», «Малоярославецкий район», «Мосальский район», «</w:t>
            </w:r>
            <w:proofErr w:type="spellStart"/>
            <w:r w:rsidRPr="008757EE">
              <w:rPr>
                <w:bCs/>
                <w:sz w:val="22"/>
                <w:szCs w:val="22"/>
              </w:rPr>
              <w:t>Ферзиковский</w:t>
            </w:r>
            <w:proofErr w:type="spellEnd"/>
            <w:r w:rsidRPr="008757EE">
              <w:rPr>
                <w:bCs/>
                <w:sz w:val="22"/>
                <w:szCs w:val="22"/>
              </w:rPr>
              <w:t xml:space="preserve"> район», «</w:t>
            </w:r>
            <w:proofErr w:type="spellStart"/>
            <w:r w:rsidRPr="008757EE">
              <w:rPr>
                <w:bCs/>
                <w:sz w:val="22"/>
                <w:szCs w:val="22"/>
              </w:rPr>
              <w:t>Хвастовичский</w:t>
            </w:r>
            <w:proofErr w:type="spellEnd"/>
            <w:r w:rsidRPr="008757EE">
              <w:rPr>
                <w:bCs/>
                <w:sz w:val="22"/>
                <w:szCs w:val="22"/>
              </w:rPr>
              <w:t xml:space="preserve"> район», «Город Калуга», «Город Обнинск», и наделении их статусом городского поселения, сельского поселения, городского округа, муниципального района»</w:t>
            </w:r>
            <w:r w:rsidRPr="008757EE">
              <w:rPr>
                <w:sz w:val="22"/>
                <w:szCs w:val="22"/>
              </w:rPr>
              <w:t>.</w:t>
            </w:r>
            <w:proofErr w:type="gramEnd"/>
          </w:p>
          <w:p w:rsidR="00952398" w:rsidRPr="008757EE" w:rsidRDefault="00952398" w:rsidP="006E5C18">
            <w:pPr>
              <w:shd w:val="clear" w:color="auto" w:fill="FFFFFF"/>
              <w:tabs>
                <w:tab w:val="left" w:pos="557"/>
              </w:tabs>
              <w:spacing w:line="216" w:lineRule="exact"/>
              <w:ind w:right="19" w:firstLine="230"/>
              <w:jc w:val="both"/>
              <w:rPr>
                <w:bCs/>
                <w:sz w:val="22"/>
                <w:szCs w:val="22"/>
              </w:rPr>
            </w:pPr>
            <w:r w:rsidRPr="008757EE">
              <w:rPr>
                <w:sz w:val="22"/>
                <w:szCs w:val="22"/>
              </w:rPr>
              <w:t>14.</w:t>
            </w:r>
            <w:r w:rsidRPr="008757EE">
              <w:rPr>
                <w:bCs/>
                <w:sz w:val="22"/>
                <w:szCs w:val="22"/>
              </w:rPr>
              <w:t xml:space="preserve"> Приведение в соответствие карт в части содержания зон </w:t>
            </w:r>
            <w:r w:rsidRPr="008757EE">
              <w:rPr>
                <w:bCs/>
                <w:sz w:val="22"/>
                <w:szCs w:val="22"/>
              </w:rPr>
              <w:br/>
              <w:t>с особыми условиями территории.</w:t>
            </w:r>
          </w:p>
          <w:p w:rsidR="00952398" w:rsidRPr="008757EE" w:rsidRDefault="00952398" w:rsidP="006E5C18">
            <w:pPr>
              <w:shd w:val="clear" w:color="auto" w:fill="FFFFFF"/>
              <w:tabs>
                <w:tab w:val="left" w:pos="557"/>
              </w:tabs>
              <w:spacing w:line="216" w:lineRule="exact"/>
              <w:ind w:right="19" w:firstLine="230"/>
              <w:jc w:val="both"/>
              <w:rPr>
                <w:bCs/>
                <w:sz w:val="22"/>
                <w:szCs w:val="22"/>
              </w:rPr>
            </w:pPr>
            <w:r w:rsidRPr="008757EE">
              <w:rPr>
                <w:bCs/>
                <w:sz w:val="22"/>
                <w:szCs w:val="22"/>
              </w:rPr>
              <w:t xml:space="preserve">15. Приложение с описанием границ населенных пунктов </w:t>
            </w:r>
            <w:r w:rsidRPr="008757EE">
              <w:rPr>
                <w:bCs/>
                <w:sz w:val="22"/>
                <w:szCs w:val="22"/>
              </w:rPr>
              <w:br/>
              <w:t xml:space="preserve">в соответствии с ч.3 ст. 23 </w:t>
            </w:r>
            <w:proofErr w:type="spellStart"/>
            <w:r w:rsidRPr="008757EE">
              <w:rPr>
                <w:bCs/>
                <w:sz w:val="22"/>
                <w:szCs w:val="22"/>
              </w:rPr>
              <w:t>ГрК</w:t>
            </w:r>
            <w:proofErr w:type="spellEnd"/>
            <w:r w:rsidRPr="008757EE">
              <w:rPr>
                <w:bCs/>
                <w:sz w:val="22"/>
                <w:szCs w:val="22"/>
              </w:rPr>
              <w:t xml:space="preserve"> РФ.</w:t>
            </w:r>
          </w:p>
          <w:p w:rsidR="00952398" w:rsidRPr="008757EE" w:rsidRDefault="00952398" w:rsidP="006E5C18">
            <w:pPr>
              <w:shd w:val="clear" w:color="auto" w:fill="FFFFFF"/>
              <w:tabs>
                <w:tab w:val="left" w:pos="557"/>
              </w:tabs>
              <w:spacing w:line="216" w:lineRule="exact"/>
              <w:ind w:right="19" w:firstLine="230"/>
              <w:jc w:val="both"/>
              <w:rPr>
                <w:bCs/>
                <w:sz w:val="22"/>
                <w:szCs w:val="22"/>
              </w:rPr>
            </w:pPr>
            <w:r w:rsidRPr="008757EE">
              <w:rPr>
                <w:bCs/>
                <w:sz w:val="22"/>
                <w:szCs w:val="22"/>
              </w:rPr>
              <w:t>16. Отображение на карте зон с особыми условиями использования территории.</w:t>
            </w:r>
          </w:p>
          <w:p w:rsidR="00952398" w:rsidRPr="008757EE" w:rsidRDefault="00952398" w:rsidP="006E5C18">
            <w:pPr>
              <w:shd w:val="clear" w:color="auto" w:fill="FFFFFF"/>
              <w:tabs>
                <w:tab w:val="left" w:pos="557"/>
              </w:tabs>
              <w:spacing w:line="216" w:lineRule="exact"/>
              <w:ind w:right="19" w:firstLine="230"/>
              <w:jc w:val="both"/>
              <w:rPr>
                <w:bCs/>
                <w:sz w:val="22"/>
                <w:szCs w:val="22"/>
              </w:rPr>
            </w:pPr>
            <w:r w:rsidRPr="008757EE">
              <w:rPr>
                <w:sz w:val="22"/>
                <w:szCs w:val="22"/>
              </w:rPr>
              <w:t xml:space="preserve">17. </w:t>
            </w:r>
            <w:r w:rsidRPr="008757EE">
              <w:rPr>
                <w:bCs/>
                <w:sz w:val="22"/>
                <w:szCs w:val="22"/>
              </w:rPr>
              <w:t>Отображение на карте территорий под комплексное устойчивое развитие территорий (в случае необходимости их установления).</w:t>
            </w:r>
          </w:p>
          <w:p w:rsidR="00952398" w:rsidRPr="008757EE" w:rsidRDefault="00952398" w:rsidP="006E5C18">
            <w:pPr>
              <w:shd w:val="clear" w:color="auto" w:fill="FFFFFF"/>
              <w:tabs>
                <w:tab w:val="left" w:pos="557"/>
              </w:tabs>
              <w:spacing w:line="216" w:lineRule="exact"/>
              <w:ind w:right="19" w:firstLine="230"/>
              <w:jc w:val="both"/>
              <w:rPr>
                <w:bCs/>
                <w:sz w:val="22"/>
                <w:szCs w:val="22"/>
              </w:rPr>
            </w:pPr>
            <w:r w:rsidRPr="008757EE">
              <w:rPr>
                <w:bCs/>
                <w:sz w:val="22"/>
                <w:szCs w:val="22"/>
              </w:rPr>
              <w:t xml:space="preserve">18. Исправление технических ошибок в части нанесения </w:t>
            </w:r>
            <w:r w:rsidRPr="008757EE">
              <w:rPr>
                <w:bCs/>
                <w:sz w:val="22"/>
                <w:szCs w:val="22"/>
              </w:rPr>
              <w:br/>
              <w:t>на карты пропущенных существующих объектов, в том числе границ и названий улиц.</w:t>
            </w:r>
          </w:p>
          <w:p w:rsidR="00952398" w:rsidRPr="00293833" w:rsidRDefault="00952398" w:rsidP="006E5C18">
            <w:pPr>
              <w:shd w:val="clear" w:color="auto" w:fill="FFFFFF"/>
              <w:ind w:right="38"/>
              <w:jc w:val="both"/>
            </w:pPr>
            <w:r w:rsidRPr="008757EE">
              <w:rPr>
                <w:bCs/>
                <w:sz w:val="22"/>
                <w:szCs w:val="22"/>
              </w:rPr>
              <w:t>19. Нанесение на карты материалов, утвержденных проектов планировки территорий и проектов межевания территорий.</w:t>
            </w:r>
          </w:p>
        </w:tc>
      </w:tr>
      <w:tr w:rsidR="00952398" w:rsidRPr="00606E34" w:rsidTr="009943A8">
        <w:trPr>
          <w:tblCellSpacing w:w="20" w:type="dxa"/>
        </w:trPr>
        <w:tc>
          <w:tcPr>
            <w:tcW w:w="0" w:type="auto"/>
            <w:hideMark/>
          </w:tcPr>
          <w:p w:rsidR="00952398" w:rsidRPr="00606E34" w:rsidRDefault="00952398" w:rsidP="006E5C18">
            <w:pPr>
              <w:shd w:val="clear" w:color="auto" w:fill="FFFFFF"/>
            </w:pPr>
            <w:r w:rsidRPr="00606E34">
              <w:rPr>
                <w:color w:val="000000"/>
                <w:sz w:val="22"/>
                <w:szCs w:val="22"/>
              </w:rPr>
              <w:lastRenderedPageBreak/>
              <w:t>2.2.</w:t>
            </w:r>
          </w:p>
        </w:tc>
        <w:tc>
          <w:tcPr>
            <w:tcW w:w="3126" w:type="dxa"/>
            <w:hideMark/>
          </w:tcPr>
          <w:p w:rsidR="00952398" w:rsidRPr="008757EE" w:rsidRDefault="00952398" w:rsidP="006E5C18">
            <w:pPr>
              <w:shd w:val="clear" w:color="auto" w:fill="FFFFFF"/>
              <w:jc w:val="both"/>
              <w:rPr>
                <w:color w:val="000000"/>
                <w:sz w:val="22"/>
                <w:szCs w:val="22"/>
              </w:rPr>
            </w:pPr>
            <w:r w:rsidRPr="008757EE">
              <w:rPr>
                <w:color w:val="000000"/>
                <w:sz w:val="22"/>
                <w:szCs w:val="22"/>
              </w:rPr>
              <w:t xml:space="preserve">Иные исходные данные </w:t>
            </w:r>
          </w:p>
          <w:p w:rsidR="00952398" w:rsidRPr="00606E34" w:rsidRDefault="00952398" w:rsidP="006E5C18">
            <w:pPr>
              <w:shd w:val="clear" w:color="auto" w:fill="FFFFFF"/>
              <w:ind w:right="10"/>
            </w:pPr>
            <w:r w:rsidRPr="008757EE">
              <w:rPr>
                <w:color w:val="000000"/>
                <w:sz w:val="22"/>
                <w:szCs w:val="22"/>
              </w:rPr>
              <w:t>и материалы</w:t>
            </w:r>
          </w:p>
        </w:tc>
        <w:tc>
          <w:tcPr>
            <w:tcW w:w="6602" w:type="dxa"/>
            <w:hideMark/>
          </w:tcPr>
          <w:p w:rsidR="00952398" w:rsidRPr="008757EE" w:rsidRDefault="00952398" w:rsidP="006E5C18">
            <w:pPr>
              <w:shd w:val="clear" w:color="auto" w:fill="FFFFFF"/>
              <w:ind w:right="34"/>
              <w:jc w:val="both"/>
              <w:rPr>
                <w:sz w:val="22"/>
                <w:szCs w:val="22"/>
              </w:rPr>
            </w:pPr>
            <w:r w:rsidRPr="008757EE">
              <w:rPr>
                <w:sz w:val="22"/>
                <w:szCs w:val="22"/>
              </w:rPr>
              <w:t xml:space="preserve">1. </w:t>
            </w:r>
            <w:proofErr w:type="gramStart"/>
            <w:r w:rsidRPr="008757EE">
              <w:rPr>
                <w:sz w:val="22"/>
                <w:szCs w:val="22"/>
              </w:rPr>
              <w:t>Государственные программы Калужской области, муниципальные программы Малоярославецкого муниципального   района, принятые в установленном порядке и реализуемые за счет средств бюджета области, местных бюджетов, решений органов государственной власти, органов местного самоуправления, иных главных распорядителей средств соответствующих бюджетов, предусматривающих создание объектов регионального значения, объектов муниципального значения, инвестиционных программ субъектов естественных монополий, организаций коммунального комплекса.</w:t>
            </w:r>
            <w:proofErr w:type="gramEnd"/>
          </w:p>
          <w:p w:rsidR="00952398" w:rsidRPr="008757EE" w:rsidRDefault="00952398" w:rsidP="006E5C18">
            <w:pPr>
              <w:shd w:val="clear" w:color="auto" w:fill="FFFFFF"/>
              <w:ind w:right="34"/>
              <w:jc w:val="both"/>
              <w:rPr>
                <w:sz w:val="22"/>
                <w:szCs w:val="22"/>
              </w:rPr>
            </w:pPr>
            <w:r w:rsidRPr="008757EE">
              <w:rPr>
                <w:sz w:val="22"/>
                <w:szCs w:val="22"/>
              </w:rPr>
              <w:t>2. Государственная статистическая информация дифференциации по Калужской области, Малоярославецкому муниципальному району, поселениям.</w:t>
            </w:r>
          </w:p>
          <w:p w:rsidR="00952398" w:rsidRPr="008757EE" w:rsidRDefault="00952398" w:rsidP="006E5C18">
            <w:pPr>
              <w:shd w:val="clear" w:color="auto" w:fill="FFFFFF"/>
              <w:ind w:right="34"/>
              <w:jc w:val="both"/>
              <w:rPr>
                <w:sz w:val="22"/>
                <w:szCs w:val="22"/>
              </w:rPr>
            </w:pPr>
            <w:r w:rsidRPr="008757EE">
              <w:rPr>
                <w:sz w:val="22"/>
                <w:szCs w:val="22"/>
              </w:rPr>
              <w:t xml:space="preserve">3. Документы в области планирования и использования территории Малоярославецкого муниципального района Калужской области, предусмотренные федеральным    законодательством: Земельным, </w:t>
            </w:r>
            <w:r w:rsidRPr="008757EE">
              <w:rPr>
                <w:sz w:val="22"/>
                <w:szCs w:val="22"/>
              </w:rPr>
              <w:lastRenderedPageBreak/>
              <w:t>Лесным, Водным кодексами Российской Федерации, федеральными законами «Об охране окружающей среды», «Об объектах культурного наследия (памятников истории и культуры) народов Российской Федерации», «Об особо охраняемых природных территориях»</w:t>
            </w:r>
            <w:r>
              <w:rPr>
                <w:sz w:val="22"/>
                <w:szCs w:val="22"/>
              </w:rPr>
              <w:t xml:space="preserve"> </w:t>
            </w:r>
            <w:r w:rsidRPr="008757EE">
              <w:rPr>
                <w:sz w:val="22"/>
                <w:szCs w:val="22"/>
              </w:rPr>
              <w:t>и другими.</w:t>
            </w:r>
          </w:p>
          <w:p w:rsidR="00952398" w:rsidRDefault="00952398" w:rsidP="006E5C18">
            <w:pPr>
              <w:shd w:val="clear" w:color="auto" w:fill="FFFFFF"/>
              <w:tabs>
                <w:tab w:val="left" w:pos="461"/>
              </w:tabs>
              <w:jc w:val="both"/>
            </w:pPr>
            <w:r w:rsidRPr="008757EE">
              <w:rPr>
                <w:sz w:val="22"/>
                <w:szCs w:val="22"/>
              </w:rPr>
              <w:t xml:space="preserve">4. </w:t>
            </w:r>
            <w:proofErr w:type="gramStart"/>
            <w:r w:rsidRPr="008757EE">
              <w:rPr>
                <w:sz w:val="22"/>
                <w:szCs w:val="22"/>
              </w:rPr>
              <w:t>Кадастровый план территории Малоярославецкого района Калужской области (источник:</w:t>
            </w:r>
            <w:proofErr w:type="gramEnd"/>
            <w:r w:rsidRPr="008757EE">
              <w:rPr>
                <w:sz w:val="22"/>
                <w:szCs w:val="22"/>
              </w:rPr>
              <w:t xml:space="preserve"> </w:t>
            </w:r>
            <w:proofErr w:type="gramStart"/>
            <w:r w:rsidRPr="008757EE">
              <w:rPr>
                <w:sz w:val="22"/>
                <w:szCs w:val="22"/>
              </w:rPr>
              <w:t>Управление федеральной службы государственной регистрации, кадастра и картографии по Калужской области).</w:t>
            </w:r>
            <w:r>
              <w:t xml:space="preserve"> </w:t>
            </w:r>
            <w:proofErr w:type="gramEnd"/>
          </w:p>
          <w:p w:rsidR="00952398" w:rsidRPr="008757EE" w:rsidRDefault="00952398" w:rsidP="006E5C18">
            <w:pPr>
              <w:shd w:val="clear" w:color="auto" w:fill="FFFFFF"/>
              <w:tabs>
                <w:tab w:val="left" w:pos="461"/>
              </w:tabs>
              <w:jc w:val="both"/>
              <w:rPr>
                <w:sz w:val="22"/>
                <w:szCs w:val="22"/>
              </w:rPr>
            </w:pPr>
            <w:r w:rsidRPr="008757EE">
              <w:rPr>
                <w:sz w:val="22"/>
                <w:szCs w:val="22"/>
              </w:rPr>
              <w:t xml:space="preserve">5.Сведения о текущем состоянии и перспективном  развитии территории разработки проектных предложений </w:t>
            </w:r>
          </w:p>
          <w:p w:rsidR="00952398" w:rsidRPr="00293833" w:rsidRDefault="00952398" w:rsidP="006E5C18">
            <w:pPr>
              <w:shd w:val="clear" w:color="auto" w:fill="FFFFFF"/>
              <w:tabs>
                <w:tab w:val="left" w:pos="557"/>
              </w:tabs>
              <w:ind w:right="19" w:firstLine="230"/>
              <w:jc w:val="both"/>
              <w:rPr>
                <w:bCs/>
              </w:rPr>
            </w:pPr>
            <w:proofErr w:type="gramStart"/>
            <w:r w:rsidRPr="008757EE">
              <w:rPr>
                <w:sz w:val="22"/>
                <w:szCs w:val="22"/>
              </w:rPr>
              <w:t>и обосновывающих материалов, направленные  Заказчиком,  органами государственной власти Российской Федерации,   органами государственной власти Калужской области,   органами муниципальной власти  Малоярославецкого района, юридическими и физическими лицами в целях учета при подготовке внесения изменений в Схему территориального планирования Малоярославецкого района Калужской области.</w:t>
            </w:r>
            <w:proofErr w:type="gramEnd"/>
          </w:p>
        </w:tc>
      </w:tr>
      <w:tr w:rsidR="00952398" w:rsidRPr="00606E34" w:rsidTr="009943A8">
        <w:trPr>
          <w:tblCellSpacing w:w="20" w:type="dxa"/>
        </w:trPr>
        <w:tc>
          <w:tcPr>
            <w:tcW w:w="0" w:type="auto"/>
            <w:hideMark/>
          </w:tcPr>
          <w:p w:rsidR="00952398" w:rsidRPr="00606E34" w:rsidRDefault="00952398" w:rsidP="006E5C18">
            <w:pPr>
              <w:shd w:val="clear" w:color="auto" w:fill="FFFFFF"/>
            </w:pPr>
            <w:r w:rsidRPr="00606E34">
              <w:rPr>
                <w:b/>
                <w:sz w:val="22"/>
                <w:szCs w:val="22"/>
              </w:rPr>
              <w:lastRenderedPageBreak/>
              <w:t>3</w:t>
            </w:r>
          </w:p>
        </w:tc>
        <w:tc>
          <w:tcPr>
            <w:tcW w:w="3126" w:type="dxa"/>
            <w:hideMark/>
          </w:tcPr>
          <w:p w:rsidR="00952398" w:rsidRPr="00606E34" w:rsidRDefault="00952398" w:rsidP="006E5C18">
            <w:pPr>
              <w:shd w:val="clear" w:color="auto" w:fill="FFFFFF"/>
              <w:jc w:val="both"/>
            </w:pPr>
            <w:r w:rsidRPr="00606E34">
              <w:rPr>
                <w:b/>
                <w:bCs/>
                <w:color w:val="000000"/>
                <w:sz w:val="22"/>
                <w:szCs w:val="22"/>
              </w:rPr>
              <w:t>Нормативная, правовая и методическая база</w:t>
            </w:r>
          </w:p>
        </w:tc>
        <w:tc>
          <w:tcPr>
            <w:tcW w:w="6602" w:type="dxa"/>
            <w:hideMark/>
          </w:tcPr>
          <w:p w:rsidR="00952398" w:rsidRPr="00293833" w:rsidRDefault="00952398" w:rsidP="006E5C18">
            <w:pPr>
              <w:shd w:val="clear" w:color="auto" w:fill="FFFFFF"/>
              <w:tabs>
                <w:tab w:val="left" w:pos="461"/>
              </w:tabs>
              <w:jc w:val="both"/>
            </w:pPr>
          </w:p>
        </w:tc>
      </w:tr>
      <w:tr w:rsidR="00952398" w:rsidRPr="00606E34" w:rsidTr="009943A8">
        <w:trPr>
          <w:tblCellSpacing w:w="20" w:type="dxa"/>
        </w:trPr>
        <w:tc>
          <w:tcPr>
            <w:tcW w:w="0" w:type="auto"/>
            <w:hideMark/>
          </w:tcPr>
          <w:p w:rsidR="00952398" w:rsidRPr="00606E34" w:rsidRDefault="00952398" w:rsidP="006E5C18">
            <w:pPr>
              <w:jc w:val="center"/>
              <w:rPr>
                <w:b/>
              </w:rPr>
            </w:pPr>
            <w:r>
              <w:rPr>
                <w:b/>
                <w:sz w:val="22"/>
                <w:szCs w:val="22"/>
              </w:rPr>
              <w:t>3.1</w:t>
            </w:r>
          </w:p>
        </w:tc>
        <w:tc>
          <w:tcPr>
            <w:tcW w:w="3126" w:type="dxa"/>
            <w:hideMark/>
          </w:tcPr>
          <w:p w:rsidR="00952398" w:rsidRPr="00606E34" w:rsidRDefault="00952398" w:rsidP="006E5C18">
            <w:pPr>
              <w:rPr>
                <w:b/>
              </w:rPr>
            </w:pPr>
            <w:r w:rsidRPr="008757EE">
              <w:rPr>
                <w:bCs/>
                <w:color w:val="000000"/>
                <w:sz w:val="22"/>
                <w:szCs w:val="22"/>
              </w:rPr>
              <w:t>Действующее законодательство Российской Федерации, Калужской области, Малоярославецкого района, в том числе:</w:t>
            </w:r>
          </w:p>
        </w:tc>
        <w:tc>
          <w:tcPr>
            <w:tcW w:w="6602" w:type="dxa"/>
            <w:hideMark/>
          </w:tcPr>
          <w:p w:rsidR="00952398" w:rsidRPr="008757EE" w:rsidRDefault="00952398" w:rsidP="006E5C18">
            <w:pPr>
              <w:shd w:val="clear" w:color="auto" w:fill="FFFFFF"/>
              <w:tabs>
                <w:tab w:val="left" w:pos="6538"/>
              </w:tabs>
              <w:spacing w:line="216" w:lineRule="exact"/>
              <w:jc w:val="both"/>
              <w:rPr>
                <w:color w:val="000000"/>
                <w:sz w:val="22"/>
                <w:szCs w:val="22"/>
              </w:rPr>
            </w:pPr>
            <w:r w:rsidRPr="008757EE">
              <w:rPr>
                <w:color w:val="000000"/>
                <w:sz w:val="22"/>
                <w:szCs w:val="22"/>
              </w:rPr>
              <w:t xml:space="preserve">Подготовку проекта Внесения изменений в Генеральный план необходимо осуществлять в соответствии с требованиями: федеральных законов, нормативных правовых актов Президента Российской Федерации, Правительства Российской Федерации; нормативно-правовых актов федеральных органов исполнительной власти, регулирующих отношения в области территориального планирования; региональных и местных нормативов градостроительного проектирования, а также </w:t>
            </w:r>
            <w:r w:rsidRPr="008757EE">
              <w:rPr>
                <w:color w:val="000000"/>
                <w:sz w:val="22"/>
                <w:szCs w:val="22"/>
              </w:rPr>
              <w:br/>
              <w:t xml:space="preserve">с учетом нормативов проектирования, действующих </w:t>
            </w:r>
            <w:r w:rsidRPr="008757EE">
              <w:rPr>
                <w:color w:val="000000"/>
                <w:sz w:val="22"/>
                <w:szCs w:val="22"/>
              </w:rPr>
              <w:br/>
              <w:t xml:space="preserve">до принятия соответствующих технических регламентов </w:t>
            </w:r>
            <w:r w:rsidRPr="008757EE">
              <w:rPr>
                <w:color w:val="000000"/>
                <w:sz w:val="22"/>
                <w:szCs w:val="22"/>
              </w:rPr>
              <w:br/>
              <w:t>по размещению объектов капитального строительства, в том числе:</w:t>
            </w:r>
          </w:p>
          <w:p w:rsidR="00952398" w:rsidRPr="008757EE" w:rsidRDefault="00952398" w:rsidP="006E5C18">
            <w:pPr>
              <w:shd w:val="clear" w:color="auto" w:fill="FFFFFF"/>
              <w:spacing w:line="216" w:lineRule="exact"/>
              <w:ind w:left="5" w:right="34"/>
              <w:jc w:val="both"/>
              <w:rPr>
                <w:color w:val="000000"/>
                <w:sz w:val="22"/>
                <w:szCs w:val="22"/>
              </w:rPr>
            </w:pPr>
            <w:r w:rsidRPr="008757EE">
              <w:rPr>
                <w:color w:val="000000"/>
                <w:sz w:val="22"/>
                <w:szCs w:val="22"/>
              </w:rPr>
              <w:t xml:space="preserve">-Федеральный закон от 29.12.2004 № 191-ФЗ «О введении </w:t>
            </w:r>
            <w:r w:rsidRPr="008757EE">
              <w:rPr>
                <w:color w:val="000000"/>
                <w:sz w:val="22"/>
                <w:szCs w:val="22"/>
              </w:rPr>
              <w:br/>
              <w:t>в действие Градостроительного кодекса Российской Федерации»;</w:t>
            </w:r>
          </w:p>
          <w:p w:rsidR="00952398" w:rsidRPr="008757EE" w:rsidRDefault="00952398" w:rsidP="006E5C18">
            <w:pPr>
              <w:shd w:val="clear" w:color="auto" w:fill="FFFFFF"/>
              <w:tabs>
                <w:tab w:val="left" w:pos="624"/>
              </w:tabs>
              <w:autoSpaceDE w:val="0"/>
              <w:autoSpaceDN w:val="0"/>
              <w:adjustRightInd w:val="0"/>
              <w:spacing w:before="5" w:line="216" w:lineRule="exact"/>
              <w:ind w:right="34"/>
              <w:jc w:val="both"/>
              <w:rPr>
                <w:color w:val="000000"/>
                <w:sz w:val="22"/>
                <w:szCs w:val="22"/>
              </w:rPr>
            </w:pPr>
            <w:r w:rsidRPr="008757EE">
              <w:rPr>
                <w:color w:val="000000"/>
                <w:sz w:val="22"/>
                <w:szCs w:val="22"/>
              </w:rPr>
              <w:t xml:space="preserve">-Федеральный закон от 10.01.2003 №17-ФЗ </w:t>
            </w:r>
            <w:r w:rsidRPr="008757EE">
              <w:rPr>
                <w:color w:val="000000"/>
                <w:sz w:val="22"/>
                <w:szCs w:val="22"/>
              </w:rPr>
              <w:br/>
              <w:t>«О железнодорожном транспорте в Российской Федерации;</w:t>
            </w:r>
          </w:p>
          <w:p w:rsidR="00952398" w:rsidRPr="008757EE" w:rsidRDefault="00952398" w:rsidP="006E5C18">
            <w:pPr>
              <w:shd w:val="clear" w:color="auto" w:fill="FFFFFF"/>
              <w:tabs>
                <w:tab w:val="left" w:pos="624"/>
              </w:tabs>
              <w:autoSpaceDE w:val="0"/>
              <w:autoSpaceDN w:val="0"/>
              <w:adjustRightInd w:val="0"/>
              <w:spacing w:line="216" w:lineRule="exact"/>
              <w:ind w:right="38"/>
              <w:jc w:val="both"/>
              <w:rPr>
                <w:color w:val="000000"/>
                <w:sz w:val="22"/>
                <w:szCs w:val="22"/>
              </w:rPr>
            </w:pPr>
            <w:r w:rsidRPr="008757EE">
              <w:rPr>
                <w:color w:val="000000"/>
                <w:sz w:val="22"/>
                <w:szCs w:val="22"/>
              </w:rPr>
              <w:t xml:space="preserve">-Федеральный закон от 25.10.2001 № 137-Ф3 «О введении </w:t>
            </w:r>
            <w:r w:rsidRPr="008757EE">
              <w:rPr>
                <w:color w:val="000000"/>
                <w:sz w:val="22"/>
                <w:szCs w:val="22"/>
              </w:rPr>
              <w:br/>
              <w:t>в действие Земельного кодекса Российской Федерации»;</w:t>
            </w:r>
          </w:p>
          <w:p w:rsidR="00952398" w:rsidRPr="008757EE" w:rsidRDefault="00952398" w:rsidP="006E5C18">
            <w:pPr>
              <w:shd w:val="clear" w:color="auto" w:fill="FFFFFF"/>
              <w:tabs>
                <w:tab w:val="left" w:pos="624"/>
              </w:tabs>
              <w:autoSpaceDE w:val="0"/>
              <w:autoSpaceDN w:val="0"/>
              <w:adjustRightInd w:val="0"/>
              <w:spacing w:before="10" w:line="216" w:lineRule="exact"/>
              <w:ind w:right="34"/>
              <w:jc w:val="both"/>
              <w:rPr>
                <w:color w:val="000000"/>
                <w:sz w:val="22"/>
                <w:szCs w:val="22"/>
              </w:rPr>
            </w:pPr>
            <w:r w:rsidRPr="008757EE">
              <w:rPr>
                <w:color w:val="000000"/>
                <w:sz w:val="22"/>
                <w:szCs w:val="22"/>
              </w:rPr>
              <w:t xml:space="preserve">-Федеральный закон от 08.11.2007 № 257-ФЗ «Об автомобильных дорогах и дорожной деятельности в РФ </w:t>
            </w:r>
            <w:r w:rsidRPr="008757EE">
              <w:rPr>
                <w:color w:val="000000"/>
                <w:sz w:val="22"/>
                <w:szCs w:val="22"/>
              </w:rPr>
              <w:br/>
              <w:t>и о внесении изменений в отдельные законодательные акты Российской Федерации»;</w:t>
            </w:r>
          </w:p>
          <w:p w:rsidR="00952398" w:rsidRPr="008757EE" w:rsidRDefault="00952398" w:rsidP="006E5C18">
            <w:pPr>
              <w:shd w:val="clear" w:color="auto" w:fill="FFFFFF"/>
              <w:tabs>
                <w:tab w:val="left" w:pos="542"/>
              </w:tabs>
              <w:autoSpaceDE w:val="0"/>
              <w:autoSpaceDN w:val="0"/>
              <w:adjustRightInd w:val="0"/>
              <w:spacing w:line="216" w:lineRule="exact"/>
              <w:ind w:right="38"/>
              <w:jc w:val="both"/>
              <w:rPr>
                <w:color w:val="000000"/>
                <w:sz w:val="22"/>
                <w:szCs w:val="22"/>
              </w:rPr>
            </w:pPr>
            <w:r w:rsidRPr="008757EE">
              <w:rPr>
                <w:color w:val="000000"/>
                <w:sz w:val="22"/>
                <w:szCs w:val="22"/>
              </w:rPr>
              <w:t>-Федеральный закон от 30.03.1999 № 52-ФЗ «О санитарно-эпидемиологическом благополучии населения»;</w:t>
            </w:r>
          </w:p>
          <w:p w:rsidR="00952398" w:rsidRPr="008757EE" w:rsidRDefault="00952398" w:rsidP="006E5C18">
            <w:pPr>
              <w:shd w:val="clear" w:color="auto" w:fill="FFFFFF"/>
              <w:tabs>
                <w:tab w:val="left" w:pos="542"/>
              </w:tabs>
              <w:autoSpaceDE w:val="0"/>
              <w:autoSpaceDN w:val="0"/>
              <w:adjustRightInd w:val="0"/>
              <w:spacing w:before="5" w:line="216" w:lineRule="exact"/>
              <w:ind w:right="34"/>
              <w:jc w:val="both"/>
              <w:rPr>
                <w:color w:val="000000"/>
                <w:sz w:val="22"/>
                <w:szCs w:val="22"/>
              </w:rPr>
            </w:pPr>
            <w:r w:rsidRPr="008757EE">
              <w:rPr>
                <w:color w:val="000000"/>
                <w:sz w:val="22"/>
                <w:szCs w:val="22"/>
              </w:rPr>
              <w:t>-Федеральный закон от 21.12.1994 № 68-ФЗ «О защите населения и территорий от чрезвычайных ситуаций природного и техногенного характера»;</w:t>
            </w:r>
          </w:p>
          <w:p w:rsidR="00952398" w:rsidRPr="008757EE" w:rsidRDefault="00952398" w:rsidP="006E5C18">
            <w:pPr>
              <w:shd w:val="clear" w:color="auto" w:fill="FFFFFF"/>
              <w:tabs>
                <w:tab w:val="left" w:pos="595"/>
              </w:tabs>
              <w:spacing w:before="5" w:line="216" w:lineRule="exact"/>
              <w:ind w:right="29"/>
              <w:jc w:val="both"/>
              <w:rPr>
                <w:sz w:val="22"/>
                <w:szCs w:val="22"/>
              </w:rPr>
            </w:pPr>
            <w:r w:rsidRPr="008757EE">
              <w:rPr>
                <w:color w:val="000000"/>
                <w:sz w:val="22"/>
                <w:szCs w:val="22"/>
              </w:rPr>
              <w:t>-Федеральный закон от 25.06.2002 № 73-Ф3 «Об объектах культурного наследия (памятниках истории и культуры) народов Российской Федерации»;</w:t>
            </w:r>
          </w:p>
          <w:p w:rsidR="00952398" w:rsidRPr="008757EE" w:rsidRDefault="00952398" w:rsidP="006E5C18">
            <w:pPr>
              <w:shd w:val="clear" w:color="auto" w:fill="FFFFFF"/>
              <w:tabs>
                <w:tab w:val="left" w:pos="533"/>
              </w:tabs>
              <w:autoSpaceDE w:val="0"/>
              <w:autoSpaceDN w:val="0"/>
              <w:adjustRightInd w:val="0"/>
              <w:spacing w:before="5" w:line="216" w:lineRule="exact"/>
              <w:jc w:val="both"/>
              <w:rPr>
                <w:color w:val="000000"/>
                <w:sz w:val="22"/>
                <w:szCs w:val="22"/>
              </w:rPr>
            </w:pPr>
            <w:r w:rsidRPr="008757EE">
              <w:rPr>
                <w:color w:val="000000"/>
                <w:sz w:val="22"/>
                <w:szCs w:val="22"/>
              </w:rPr>
              <w:t xml:space="preserve">   - Лесной кодекс Российской Федерации;</w:t>
            </w:r>
          </w:p>
          <w:p w:rsidR="00952398" w:rsidRPr="008757EE" w:rsidRDefault="00952398" w:rsidP="006E5C18">
            <w:pPr>
              <w:shd w:val="clear" w:color="auto" w:fill="FFFFFF"/>
              <w:tabs>
                <w:tab w:val="left" w:pos="533"/>
              </w:tabs>
              <w:autoSpaceDE w:val="0"/>
              <w:autoSpaceDN w:val="0"/>
              <w:adjustRightInd w:val="0"/>
              <w:spacing w:line="216" w:lineRule="exact"/>
              <w:jc w:val="both"/>
              <w:rPr>
                <w:color w:val="000000"/>
                <w:sz w:val="22"/>
                <w:szCs w:val="22"/>
              </w:rPr>
            </w:pPr>
            <w:r w:rsidRPr="008757EE">
              <w:rPr>
                <w:color w:val="000000"/>
                <w:sz w:val="22"/>
                <w:szCs w:val="22"/>
              </w:rPr>
              <w:t xml:space="preserve">   - Водный кодекс Российской Федерации;</w:t>
            </w:r>
          </w:p>
          <w:p w:rsidR="00952398" w:rsidRPr="008757EE" w:rsidRDefault="00952398" w:rsidP="006E5C18">
            <w:pPr>
              <w:jc w:val="both"/>
              <w:rPr>
                <w:color w:val="000000"/>
                <w:sz w:val="22"/>
                <w:szCs w:val="22"/>
              </w:rPr>
            </w:pPr>
            <w:r w:rsidRPr="008757EE">
              <w:rPr>
                <w:color w:val="000000"/>
                <w:sz w:val="22"/>
                <w:szCs w:val="22"/>
              </w:rPr>
              <w:t xml:space="preserve">   - Воздушный кодекс Российской Федерации»;</w:t>
            </w:r>
          </w:p>
          <w:p w:rsidR="00952398" w:rsidRPr="008757EE" w:rsidRDefault="00952398" w:rsidP="006E5C18">
            <w:pPr>
              <w:shd w:val="clear" w:color="auto" w:fill="FFFFFF"/>
              <w:tabs>
                <w:tab w:val="left" w:pos="350"/>
              </w:tabs>
              <w:spacing w:line="216" w:lineRule="exact"/>
              <w:ind w:right="19"/>
              <w:jc w:val="both"/>
              <w:rPr>
                <w:sz w:val="22"/>
                <w:szCs w:val="22"/>
              </w:rPr>
            </w:pPr>
            <w:r w:rsidRPr="008757EE">
              <w:rPr>
                <w:sz w:val="22"/>
                <w:szCs w:val="22"/>
              </w:rPr>
              <w:t xml:space="preserve">   - Приказ </w:t>
            </w:r>
            <w:proofErr w:type="spellStart"/>
            <w:r w:rsidRPr="008757EE">
              <w:rPr>
                <w:sz w:val="22"/>
                <w:szCs w:val="22"/>
              </w:rPr>
              <w:t>Росреестра</w:t>
            </w:r>
            <w:proofErr w:type="spellEnd"/>
            <w:r w:rsidRPr="008757EE">
              <w:rPr>
                <w:sz w:val="22"/>
                <w:szCs w:val="22"/>
              </w:rPr>
              <w:t xml:space="preserve"> от 10.11.2020 № </w:t>
            </w:r>
            <w:proofErr w:type="gramStart"/>
            <w:r w:rsidRPr="008757EE">
              <w:rPr>
                <w:sz w:val="22"/>
                <w:szCs w:val="22"/>
              </w:rPr>
              <w:t>П</w:t>
            </w:r>
            <w:proofErr w:type="gramEnd"/>
            <w:r w:rsidRPr="008757EE">
              <w:rPr>
                <w:sz w:val="22"/>
                <w:szCs w:val="22"/>
              </w:rPr>
              <w:t xml:space="preserve">/0412 (ред. </w:t>
            </w:r>
            <w:r w:rsidRPr="008757EE">
              <w:rPr>
                <w:sz w:val="22"/>
                <w:szCs w:val="22"/>
              </w:rPr>
              <w:br/>
              <w:t>от 16.09.2021) «Об утверждении классификатора видов разрешенного использования земельных участков»;</w:t>
            </w:r>
          </w:p>
          <w:p w:rsidR="00952398" w:rsidRPr="008757EE" w:rsidRDefault="00952398" w:rsidP="006E5C18">
            <w:pPr>
              <w:shd w:val="clear" w:color="auto" w:fill="FFFFFF"/>
              <w:tabs>
                <w:tab w:val="left" w:pos="4325"/>
              </w:tabs>
              <w:spacing w:line="216" w:lineRule="exact"/>
              <w:ind w:right="72"/>
              <w:jc w:val="both"/>
              <w:rPr>
                <w:sz w:val="22"/>
                <w:szCs w:val="22"/>
              </w:rPr>
            </w:pPr>
            <w:r w:rsidRPr="008757EE">
              <w:rPr>
                <w:sz w:val="22"/>
                <w:szCs w:val="22"/>
              </w:rPr>
              <w:t xml:space="preserve">   - Приказ Минэкономразвития России от 09.01.2018 № 10 (ред. от 09.08.2018) «Об утверждении Требований к описанию </w:t>
            </w:r>
            <w:r w:rsidRPr="008757EE">
              <w:rPr>
                <w:sz w:val="22"/>
                <w:szCs w:val="22"/>
              </w:rPr>
              <w:br/>
              <w:t xml:space="preserve">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w:t>
            </w:r>
            <w:r w:rsidRPr="008757EE">
              <w:rPr>
                <w:sz w:val="22"/>
                <w:szCs w:val="22"/>
              </w:rPr>
              <w:br/>
              <w:t>от  07.12.2016 №793».</w:t>
            </w:r>
          </w:p>
          <w:p w:rsidR="00952398" w:rsidRPr="008757EE" w:rsidRDefault="00952398" w:rsidP="006E5C18">
            <w:pPr>
              <w:shd w:val="clear" w:color="auto" w:fill="FFFFFF"/>
              <w:tabs>
                <w:tab w:val="left" w:pos="4325"/>
              </w:tabs>
              <w:spacing w:line="216" w:lineRule="exact"/>
              <w:ind w:right="72"/>
              <w:jc w:val="both"/>
              <w:rPr>
                <w:color w:val="000000"/>
                <w:sz w:val="22"/>
                <w:szCs w:val="22"/>
              </w:rPr>
            </w:pPr>
            <w:r w:rsidRPr="008757EE">
              <w:rPr>
                <w:sz w:val="22"/>
                <w:szCs w:val="22"/>
              </w:rPr>
              <w:t xml:space="preserve">   - СП 42.13330.2016.</w:t>
            </w:r>
            <w:r w:rsidRPr="008757EE">
              <w:rPr>
                <w:color w:val="000000"/>
                <w:sz w:val="22"/>
                <w:szCs w:val="22"/>
              </w:rPr>
              <w:t xml:space="preserve"> Свод правил. Градостроительство.</w:t>
            </w:r>
          </w:p>
          <w:p w:rsidR="00952398" w:rsidRPr="008757EE" w:rsidRDefault="00952398" w:rsidP="006E5C18">
            <w:pPr>
              <w:shd w:val="clear" w:color="auto" w:fill="FFFFFF"/>
              <w:tabs>
                <w:tab w:val="left" w:pos="557"/>
              </w:tabs>
              <w:spacing w:line="216" w:lineRule="exact"/>
              <w:ind w:right="19"/>
              <w:jc w:val="both"/>
              <w:rPr>
                <w:sz w:val="22"/>
                <w:szCs w:val="22"/>
              </w:rPr>
            </w:pPr>
            <w:r w:rsidRPr="008757EE">
              <w:rPr>
                <w:sz w:val="22"/>
                <w:szCs w:val="22"/>
              </w:rPr>
              <w:t>Планировка и застройка городских и сельских поселений;</w:t>
            </w:r>
          </w:p>
          <w:p w:rsidR="00952398" w:rsidRPr="008757EE" w:rsidRDefault="00952398" w:rsidP="006E5C18">
            <w:pPr>
              <w:shd w:val="clear" w:color="auto" w:fill="FFFFFF"/>
              <w:tabs>
                <w:tab w:val="left" w:pos="557"/>
              </w:tabs>
              <w:spacing w:line="216" w:lineRule="exact"/>
              <w:ind w:right="19"/>
              <w:jc w:val="both"/>
              <w:rPr>
                <w:sz w:val="22"/>
                <w:szCs w:val="22"/>
              </w:rPr>
            </w:pPr>
            <w:r w:rsidRPr="008757EE">
              <w:rPr>
                <w:sz w:val="22"/>
                <w:szCs w:val="22"/>
              </w:rPr>
              <w:t xml:space="preserve">   - Актуализированная редакция СНиП 2.07.01-89*;</w:t>
            </w:r>
          </w:p>
          <w:p w:rsidR="00952398" w:rsidRPr="008757EE" w:rsidRDefault="00952398" w:rsidP="006E5C18">
            <w:pPr>
              <w:shd w:val="clear" w:color="auto" w:fill="FFFFFF"/>
              <w:tabs>
                <w:tab w:val="left" w:pos="557"/>
              </w:tabs>
              <w:spacing w:line="216" w:lineRule="exact"/>
              <w:ind w:right="19"/>
              <w:jc w:val="both"/>
              <w:rPr>
                <w:sz w:val="22"/>
                <w:szCs w:val="22"/>
              </w:rPr>
            </w:pPr>
            <w:r w:rsidRPr="008757EE">
              <w:rPr>
                <w:sz w:val="22"/>
                <w:szCs w:val="22"/>
              </w:rPr>
              <w:lastRenderedPageBreak/>
              <w:t xml:space="preserve">   - Федеральный закон от 11.06.2021 № 170-ФЗ, в соответствии с которым работы по установлению границ населенных пунктов и зон с особыми условиями (Далее – ЗОУИТ) использования территории подлежат обязательному лицензированию.</w:t>
            </w:r>
          </w:p>
          <w:p w:rsidR="00952398" w:rsidRPr="008757EE" w:rsidRDefault="00952398" w:rsidP="006E5C18">
            <w:pPr>
              <w:jc w:val="both"/>
              <w:rPr>
                <w:color w:val="000000"/>
                <w:sz w:val="22"/>
                <w:szCs w:val="22"/>
              </w:rPr>
            </w:pPr>
            <w:r w:rsidRPr="008757EE">
              <w:rPr>
                <w:color w:val="000000"/>
                <w:sz w:val="22"/>
                <w:szCs w:val="22"/>
              </w:rPr>
              <w:t>Необходимо руководствоваться также иными законодательными и нормативными правовыми актами Президента Российской Федерации и Правительства Российской Федерации, нормативными правовыми актами федеральных органов исполнительной власти и принятыми в развитие федеральных законов в соответствующих областях, а также действующими сводами правил по нормативам проектирования.</w:t>
            </w:r>
          </w:p>
          <w:p w:rsidR="00952398" w:rsidRPr="00293833" w:rsidRDefault="00952398" w:rsidP="006E5C18">
            <w:pPr>
              <w:shd w:val="clear" w:color="auto" w:fill="FFFFFF"/>
              <w:jc w:val="both"/>
            </w:pPr>
            <w:r w:rsidRPr="008757EE">
              <w:rPr>
                <w:color w:val="000000"/>
                <w:sz w:val="22"/>
                <w:szCs w:val="22"/>
              </w:rPr>
              <w:t xml:space="preserve">В случае изменения законодательства, работа выполняется </w:t>
            </w:r>
            <w:r w:rsidRPr="008757EE">
              <w:rPr>
                <w:color w:val="000000"/>
                <w:sz w:val="22"/>
                <w:szCs w:val="22"/>
              </w:rPr>
              <w:br/>
              <w:t xml:space="preserve">в соответствии с действующим на момент сдачи выполненных работ законодательством, а также в соответствии </w:t>
            </w:r>
            <w:r w:rsidRPr="008757EE">
              <w:rPr>
                <w:color w:val="000000"/>
                <w:sz w:val="22"/>
                <w:szCs w:val="22"/>
              </w:rPr>
              <w:br/>
              <w:t xml:space="preserve">с разъяснениями органа нормативно-правового регулирования </w:t>
            </w:r>
            <w:r w:rsidRPr="008757EE">
              <w:rPr>
                <w:color w:val="000000"/>
                <w:sz w:val="22"/>
                <w:szCs w:val="22"/>
              </w:rPr>
              <w:br/>
              <w:t>в сфере градостроительной деятельности.</w:t>
            </w:r>
          </w:p>
        </w:tc>
      </w:tr>
      <w:tr w:rsidR="00952398" w:rsidRPr="00606E34" w:rsidTr="009943A8">
        <w:trPr>
          <w:tblCellSpacing w:w="20" w:type="dxa"/>
        </w:trPr>
        <w:tc>
          <w:tcPr>
            <w:tcW w:w="0" w:type="auto"/>
          </w:tcPr>
          <w:p w:rsidR="00952398" w:rsidRPr="00606E34" w:rsidRDefault="00952398" w:rsidP="006E5C18">
            <w:pPr>
              <w:jc w:val="center"/>
              <w:rPr>
                <w:b/>
                <w:sz w:val="22"/>
                <w:szCs w:val="22"/>
              </w:rPr>
            </w:pPr>
            <w:r w:rsidRPr="00606E34">
              <w:rPr>
                <w:b/>
                <w:sz w:val="22"/>
                <w:szCs w:val="22"/>
              </w:rPr>
              <w:lastRenderedPageBreak/>
              <w:t>4.</w:t>
            </w:r>
          </w:p>
        </w:tc>
        <w:tc>
          <w:tcPr>
            <w:tcW w:w="3126" w:type="dxa"/>
          </w:tcPr>
          <w:p w:rsidR="00952398" w:rsidRPr="008757EE" w:rsidRDefault="00952398" w:rsidP="006E5C18">
            <w:pPr>
              <w:rPr>
                <w:bCs/>
                <w:color w:val="000000"/>
                <w:sz w:val="22"/>
                <w:szCs w:val="22"/>
              </w:rPr>
            </w:pPr>
            <w:r w:rsidRPr="00606E34">
              <w:rPr>
                <w:b/>
                <w:bCs/>
                <w:color w:val="000000"/>
                <w:sz w:val="22"/>
                <w:szCs w:val="22"/>
              </w:rPr>
              <w:t>Основные требования к составу и содержанию работ</w:t>
            </w:r>
          </w:p>
        </w:tc>
        <w:tc>
          <w:tcPr>
            <w:tcW w:w="6602" w:type="dxa"/>
          </w:tcPr>
          <w:p w:rsidR="00952398" w:rsidRPr="00293833" w:rsidRDefault="00952398" w:rsidP="006E5C18">
            <w:pPr>
              <w:shd w:val="clear" w:color="auto" w:fill="FFFFFF"/>
              <w:jc w:val="both"/>
            </w:pPr>
          </w:p>
        </w:tc>
      </w:tr>
      <w:tr w:rsidR="00952398" w:rsidRPr="00606E34" w:rsidTr="009943A8">
        <w:trPr>
          <w:tblCellSpacing w:w="20" w:type="dxa"/>
        </w:trPr>
        <w:tc>
          <w:tcPr>
            <w:tcW w:w="0" w:type="auto"/>
            <w:hideMark/>
          </w:tcPr>
          <w:p w:rsidR="00952398" w:rsidRPr="00606E34" w:rsidRDefault="00952398" w:rsidP="006E5C18">
            <w:pPr>
              <w:jc w:val="center"/>
              <w:rPr>
                <w:b/>
              </w:rPr>
            </w:pPr>
            <w:r w:rsidRPr="00606E34">
              <w:rPr>
                <w:sz w:val="22"/>
                <w:szCs w:val="22"/>
              </w:rPr>
              <w:t>4.1</w:t>
            </w:r>
          </w:p>
        </w:tc>
        <w:tc>
          <w:tcPr>
            <w:tcW w:w="3126" w:type="dxa"/>
            <w:hideMark/>
          </w:tcPr>
          <w:p w:rsidR="00952398" w:rsidRPr="00606E34" w:rsidRDefault="00952398" w:rsidP="006E5C18">
            <w:r w:rsidRPr="00606E34">
              <w:rPr>
                <w:sz w:val="22"/>
                <w:szCs w:val="22"/>
              </w:rPr>
              <w:t xml:space="preserve">Требования к составу </w:t>
            </w:r>
            <w:proofErr w:type="gramStart"/>
            <w:r w:rsidRPr="00606E34">
              <w:rPr>
                <w:sz w:val="22"/>
                <w:szCs w:val="22"/>
              </w:rPr>
              <w:t>разрабатываемой</w:t>
            </w:r>
            <w:proofErr w:type="gramEnd"/>
            <w:r w:rsidRPr="00606E34">
              <w:rPr>
                <w:sz w:val="22"/>
                <w:szCs w:val="22"/>
              </w:rPr>
              <w:t xml:space="preserve"> градостроительной</w:t>
            </w:r>
          </w:p>
          <w:p w:rsidR="00952398" w:rsidRPr="00606E34" w:rsidRDefault="00952398" w:rsidP="006E5C18">
            <w:r w:rsidRPr="00606E34">
              <w:rPr>
                <w:sz w:val="22"/>
                <w:szCs w:val="22"/>
              </w:rPr>
              <w:t>документации</w:t>
            </w:r>
          </w:p>
        </w:tc>
        <w:tc>
          <w:tcPr>
            <w:tcW w:w="6602" w:type="dxa"/>
            <w:hideMark/>
          </w:tcPr>
          <w:p w:rsidR="00952398" w:rsidRPr="008757EE" w:rsidRDefault="00952398" w:rsidP="006E5C18">
            <w:pPr>
              <w:rPr>
                <w:sz w:val="22"/>
                <w:szCs w:val="22"/>
              </w:rPr>
            </w:pPr>
            <w:r w:rsidRPr="008757EE">
              <w:rPr>
                <w:sz w:val="22"/>
                <w:szCs w:val="22"/>
              </w:rPr>
              <w:t>В соответствии с Градостроительным кодексом РФ:</w:t>
            </w:r>
          </w:p>
          <w:p w:rsidR="00952398" w:rsidRPr="008757EE" w:rsidRDefault="00952398" w:rsidP="006E5C18">
            <w:pPr>
              <w:widowControl w:val="0"/>
              <w:autoSpaceDE w:val="0"/>
              <w:autoSpaceDN w:val="0"/>
              <w:adjustRightInd w:val="0"/>
              <w:ind w:firstLine="385"/>
              <w:jc w:val="both"/>
              <w:rPr>
                <w:b/>
                <w:sz w:val="22"/>
                <w:szCs w:val="22"/>
                <w:u w:val="single"/>
              </w:rPr>
            </w:pPr>
            <w:r w:rsidRPr="008757EE">
              <w:rPr>
                <w:b/>
                <w:sz w:val="22"/>
                <w:szCs w:val="22"/>
                <w:u w:val="single"/>
              </w:rPr>
              <w:t>1. Проект Внесения изменений в Генеральный план должен состоять из двух частей:</w:t>
            </w:r>
          </w:p>
          <w:p w:rsidR="00952398" w:rsidRPr="008757EE" w:rsidRDefault="00952398" w:rsidP="006E5C18">
            <w:pPr>
              <w:widowControl w:val="0"/>
              <w:autoSpaceDE w:val="0"/>
              <w:autoSpaceDN w:val="0"/>
              <w:adjustRightInd w:val="0"/>
              <w:jc w:val="both"/>
              <w:rPr>
                <w:sz w:val="22"/>
                <w:szCs w:val="22"/>
              </w:rPr>
            </w:pPr>
            <w:r w:rsidRPr="008757EE">
              <w:rPr>
                <w:sz w:val="22"/>
                <w:szCs w:val="22"/>
              </w:rPr>
              <w:t xml:space="preserve">- Часть </w:t>
            </w:r>
            <w:r w:rsidRPr="008757EE">
              <w:rPr>
                <w:sz w:val="22"/>
                <w:szCs w:val="22"/>
                <w:lang w:val="en-US"/>
              </w:rPr>
              <w:t>I</w:t>
            </w:r>
            <w:r w:rsidRPr="008757EE">
              <w:rPr>
                <w:sz w:val="22"/>
                <w:szCs w:val="22"/>
              </w:rPr>
              <w:t xml:space="preserve"> - </w:t>
            </w:r>
            <w:r w:rsidRPr="008757EE">
              <w:rPr>
                <w:rFonts w:ascii="Arial" w:hAnsi="Arial" w:cs="Arial"/>
                <w:sz w:val="22"/>
                <w:szCs w:val="22"/>
              </w:rPr>
              <w:t>«</w:t>
            </w:r>
            <w:r w:rsidRPr="008757EE">
              <w:rPr>
                <w:sz w:val="22"/>
                <w:szCs w:val="22"/>
              </w:rPr>
              <w:t>Положение о территориальном планировании</w:t>
            </w:r>
            <w:r w:rsidRPr="008757EE">
              <w:rPr>
                <w:rFonts w:ascii="Arial" w:hAnsi="Arial" w:cs="Arial"/>
                <w:sz w:val="22"/>
                <w:szCs w:val="22"/>
              </w:rPr>
              <w:t>»</w:t>
            </w:r>
            <w:r w:rsidRPr="008757EE">
              <w:rPr>
                <w:sz w:val="22"/>
                <w:szCs w:val="22"/>
              </w:rPr>
              <w:t>;</w:t>
            </w:r>
          </w:p>
          <w:p w:rsidR="00952398" w:rsidRPr="008757EE" w:rsidRDefault="00952398" w:rsidP="006E5C18">
            <w:pPr>
              <w:widowControl w:val="0"/>
              <w:autoSpaceDE w:val="0"/>
              <w:autoSpaceDN w:val="0"/>
              <w:adjustRightInd w:val="0"/>
              <w:jc w:val="both"/>
              <w:rPr>
                <w:sz w:val="22"/>
                <w:szCs w:val="22"/>
              </w:rPr>
            </w:pPr>
            <w:r w:rsidRPr="008757EE">
              <w:rPr>
                <w:sz w:val="22"/>
                <w:szCs w:val="22"/>
              </w:rPr>
              <w:t xml:space="preserve">- Часть </w:t>
            </w:r>
            <w:r w:rsidRPr="008757EE">
              <w:rPr>
                <w:sz w:val="22"/>
                <w:szCs w:val="22"/>
                <w:lang w:val="en-US"/>
              </w:rPr>
              <w:t>II</w:t>
            </w:r>
            <w:r w:rsidRPr="008757EE">
              <w:rPr>
                <w:sz w:val="22"/>
                <w:szCs w:val="22"/>
              </w:rPr>
              <w:t xml:space="preserve"> - </w:t>
            </w:r>
            <w:r w:rsidRPr="008757EE">
              <w:rPr>
                <w:rFonts w:ascii="Arial" w:hAnsi="Arial" w:cs="Arial"/>
                <w:sz w:val="22"/>
                <w:szCs w:val="22"/>
              </w:rPr>
              <w:t>«</w:t>
            </w:r>
            <w:r w:rsidRPr="008757EE">
              <w:rPr>
                <w:sz w:val="22"/>
                <w:szCs w:val="22"/>
              </w:rPr>
              <w:t>Карты</w:t>
            </w:r>
            <w:r w:rsidRPr="008757EE">
              <w:rPr>
                <w:rFonts w:ascii="Arial" w:hAnsi="Arial" w:cs="Arial"/>
                <w:sz w:val="22"/>
                <w:szCs w:val="22"/>
              </w:rPr>
              <w:t>»</w:t>
            </w:r>
            <w:r w:rsidRPr="008757EE">
              <w:rPr>
                <w:sz w:val="22"/>
                <w:szCs w:val="22"/>
              </w:rPr>
              <w:t>.</w:t>
            </w:r>
          </w:p>
          <w:p w:rsidR="00952398" w:rsidRPr="008757EE" w:rsidRDefault="00952398" w:rsidP="006E5C18">
            <w:pPr>
              <w:widowControl w:val="0"/>
              <w:autoSpaceDE w:val="0"/>
              <w:autoSpaceDN w:val="0"/>
              <w:adjustRightInd w:val="0"/>
              <w:ind w:firstLine="243"/>
              <w:jc w:val="both"/>
              <w:rPr>
                <w:sz w:val="22"/>
                <w:szCs w:val="22"/>
              </w:rPr>
            </w:pPr>
            <w:r w:rsidRPr="008757EE">
              <w:rPr>
                <w:sz w:val="22"/>
                <w:szCs w:val="22"/>
              </w:rPr>
              <w:t>К Проекту Внесения изменений в Генеральный план должны быть приложены материалы по его обоснованию в текстовой форме и в виде карт.</w:t>
            </w:r>
          </w:p>
          <w:p w:rsidR="00952398" w:rsidRPr="008757EE" w:rsidRDefault="00952398" w:rsidP="006E5C18">
            <w:pPr>
              <w:widowControl w:val="0"/>
              <w:autoSpaceDE w:val="0"/>
              <w:autoSpaceDN w:val="0"/>
              <w:adjustRightInd w:val="0"/>
              <w:ind w:firstLine="209"/>
              <w:jc w:val="both"/>
              <w:rPr>
                <w:sz w:val="22"/>
                <w:szCs w:val="22"/>
              </w:rPr>
            </w:pPr>
            <w:r w:rsidRPr="008757EE">
              <w:rPr>
                <w:sz w:val="22"/>
                <w:szCs w:val="22"/>
              </w:rPr>
              <w:t xml:space="preserve">Обязательным приложением к Проекту Внесения изменений </w:t>
            </w:r>
            <w:r w:rsidRPr="008757EE">
              <w:rPr>
                <w:sz w:val="22"/>
                <w:szCs w:val="22"/>
              </w:rPr>
              <w:br/>
              <w:t>в Генеральный план являются сведения о границе населенного пункта, которые должны содержать графическое описание его местоположения, перечень координат характерных точек этой границы в системе координат, используемой для ведения Единого государственного реестра недвижимости.</w:t>
            </w:r>
          </w:p>
          <w:p w:rsidR="00952398" w:rsidRPr="008757EE" w:rsidRDefault="00952398" w:rsidP="006E5C18">
            <w:pPr>
              <w:widowControl w:val="0"/>
              <w:autoSpaceDE w:val="0"/>
              <w:autoSpaceDN w:val="0"/>
              <w:adjustRightInd w:val="0"/>
              <w:ind w:firstLine="243"/>
              <w:jc w:val="both"/>
              <w:rPr>
                <w:sz w:val="22"/>
                <w:szCs w:val="22"/>
              </w:rPr>
            </w:pPr>
            <w:proofErr w:type="gramStart"/>
            <w:r w:rsidRPr="008757EE">
              <w:rPr>
                <w:sz w:val="22"/>
                <w:szCs w:val="22"/>
              </w:rPr>
              <w:t>Формы графического и текстового описания местоположения границы населенного пункта, требования к точности определения координат характерных точек границы населенного пункта,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8757EE">
              <w:rPr>
                <w:sz w:val="22"/>
                <w:szCs w:val="22"/>
              </w:rPr>
              <w:t xml:space="preserve"> с ним, предоставления сведений, содержащихся в Едином государственном реестре недвижимости.</w:t>
            </w:r>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t xml:space="preserve">1.1. Часть </w:t>
            </w:r>
            <w:r w:rsidRPr="008757EE">
              <w:rPr>
                <w:sz w:val="22"/>
                <w:szCs w:val="22"/>
                <w:lang w:val="en-US"/>
              </w:rPr>
              <w:t>I</w:t>
            </w:r>
            <w:r w:rsidRPr="008757EE">
              <w:rPr>
                <w:sz w:val="22"/>
                <w:szCs w:val="22"/>
              </w:rPr>
              <w:t xml:space="preserve"> «Положение о территориальном планировании», содержащееся в Проекте внесения изменений в Генеральный план, включает в себя два раздела:</w:t>
            </w:r>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t xml:space="preserve">- Раздел 1: </w:t>
            </w:r>
            <w:proofErr w:type="gramStart"/>
            <w:r w:rsidRPr="008757EE">
              <w:rPr>
                <w:sz w:val="22"/>
                <w:szCs w:val="22"/>
              </w:rPr>
              <w:t xml:space="preserve">«Сведения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w:t>
            </w:r>
            <w:r w:rsidRPr="008757EE">
              <w:rPr>
                <w:sz w:val="22"/>
                <w:szCs w:val="22"/>
              </w:rPr>
              <w:br/>
              <w:t>в связи с размещением данных объектов»;</w:t>
            </w:r>
            <w:proofErr w:type="gramEnd"/>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t>- Раздел 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Start w:id="0" w:name="P113"/>
            <w:bookmarkEnd w:id="0"/>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lastRenderedPageBreak/>
              <w:t xml:space="preserve">1.2. Часть </w:t>
            </w:r>
            <w:r w:rsidRPr="008757EE">
              <w:rPr>
                <w:sz w:val="22"/>
                <w:szCs w:val="22"/>
                <w:lang w:val="en-US"/>
              </w:rPr>
              <w:t>II</w:t>
            </w:r>
            <w:r w:rsidRPr="008757EE">
              <w:rPr>
                <w:sz w:val="22"/>
                <w:szCs w:val="22"/>
              </w:rPr>
              <w:t xml:space="preserve"> Проекта внесения изменений в Генеральный план должна включать три карты:</w:t>
            </w:r>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t>1) карту планируемого размещения объектов местного значения поселения;</w:t>
            </w:r>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t>2) карту границы населенного пункта;</w:t>
            </w:r>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t>3) карту функциональных зон поселения.</w:t>
            </w:r>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t>1.3. На карте планируемого размещения объектов местного значения поселения отображаются:</w:t>
            </w:r>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t>- данные, содержащиеся на актуализированном картографическом материале, служащем подосновой карт;</w:t>
            </w:r>
          </w:p>
          <w:p w:rsidR="00952398" w:rsidRPr="008757EE" w:rsidRDefault="00952398" w:rsidP="006E5C18">
            <w:pPr>
              <w:widowControl w:val="0"/>
              <w:autoSpaceDE w:val="0"/>
              <w:autoSpaceDN w:val="0"/>
              <w:adjustRightInd w:val="0"/>
              <w:ind w:firstLine="385"/>
              <w:jc w:val="both"/>
              <w:rPr>
                <w:sz w:val="22"/>
                <w:szCs w:val="22"/>
              </w:rPr>
            </w:pPr>
            <w:r w:rsidRPr="008757EE">
              <w:rPr>
                <w:sz w:val="22"/>
                <w:szCs w:val="22"/>
              </w:rPr>
              <w:t>- планируемые для размещения объекты местного значения поселения: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1) объекты инженерной инфраструктуры, в том числе электро-, тепл</w:t>
            </w:r>
            <w:proofErr w:type="gramStart"/>
            <w:r w:rsidRPr="008757EE">
              <w:rPr>
                <w:sz w:val="22"/>
                <w:szCs w:val="22"/>
              </w:rPr>
              <w:t>о-</w:t>
            </w:r>
            <w:proofErr w:type="gramEnd"/>
            <w:r w:rsidRPr="008757EE">
              <w:rPr>
                <w:sz w:val="22"/>
                <w:szCs w:val="22"/>
              </w:rPr>
              <w:t>, газо- и водоснабжение населения, водоотведение;</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2) автомобильные дороги местного значения;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3) объекты культуры, досуга, физической культуры</w:t>
            </w:r>
            <w:r>
              <w:rPr>
                <w:sz w:val="22"/>
                <w:szCs w:val="22"/>
              </w:rPr>
              <w:t xml:space="preserve"> </w:t>
            </w:r>
            <w:r w:rsidRPr="008757EE">
              <w:rPr>
                <w:sz w:val="22"/>
                <w:szCs w:val="22"/>
              </w:rPr>
              <w:t>и массового спорта;</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4) объекты образования, здравоохранения;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5) объекты муниципального жилищного фонда;</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6) объекты, обеспечивающие осуществление деятельности органов власти поселения;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7)объекты культурного наследия местного (муниципального) значения поселения;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8) места погребения на территории поселения;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9) места (площадки) накопления твердых коммунальных отходов, создание и содержание которых отнесено</w:t>
            </w:r>
            <w:r>
              <w:rPr>
                <w:sz w:val="22"/>
                <w:szCs w:val="22"/>
              </w:rPr>
              <w:t xml:space="preserve"> </w:t>
            </w:r>
            <w:r w:rsidRPr="008757EE">
              <w:rPr>
                <w:sz w:val="22"/>
                <w:szCs w:val="22"/>
              </w:rPr>
              <w:t>к полномочиям органов местного самоуправления поселения.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1.4. На карте границ населенных пунктов отображается следующая информация: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 данные, содержащиеся на актуализированном картографическом материале, служащем подосновой карт;</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 границы населенных пунктов (в том числе границы образуемых населенных пунктов), входящих в состав поселения.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1.5. На карте функциональных зон отображается следующая информация: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 данные, содержащиеся на актуализированном картографическом материале, служащем подосновой карт;</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 xml:space="preserve">- границы и описание функциональных зон с указанием планируемых для размещения в них объектов федерального значения, объектов регионального значения, объектов местного значения (за исключением линейных объектов) </w:t>
            </w:r>
            <w:r w:rsidRPr="008757EE">
              <w:rPr>
                <w:sz w:val="22"/>
                <w:szCs w:val="22"/>
              </w:rPr>
              <w:br/>
              <w:t>и местоположения линейных объектов федерального значения, линейных объектов регионального значения, линейных объектов местного значения.</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 xml:space="preserve">1.6. Информация, содержащаяся в картах проекта Внесения изменений в Генеральные планы, может быть объединена, </w:t>
            </w:r>
            <w:r w:rsidRPr="008757EE">
              <w:rPr>
                <w:sz w:val="22"/>
                <w:szCs w:val="22"/>
              </w:rPr>
              <w:br/>
              <w:t xml:space="preserve">в зависимости от ее насыщенности, в одну или две карты. При этом в названии карты (карт) должны присутствовать наименования карт, указанных в </w:t>
            </w:r>
            <w:hyperlink w:anchor="P113" w:history="1">
              <w:r w:rsidRPr="008757EE">
                <w:rPr>
                  <w:sz w:val="22"/>
                  <w:szCs w:val="22"/>
                </w:rPr>
                <w:t>пункте 2.1.3</w:t>
              </w:r>
            </w:hyperlink>
            <w:r w:rsidRPr="008757EE">
              <w:rPr>
                <w:sz w:val="22"/>
                <w:szCs w:val="22"/>
              </w:rPr>
              <w:t xml:space="preserve"> настоящего подраздела, обозначающие наличие соответствующей информации на объединенной карте.</w:t>
            </w:r>
          </w:p>
          <w:p w:rsidR="00952398" w:rsidRPr="008757EE" w:rsidRDefault="00952398" w:rsidP="006E5C18">
            <w:pPr>
              <w:widowControl w:val="0"/>
              <w:autoSpaceDE w:val="0"/>
              <w:autoSpaceDN w:val="0"/>
              <w:adjustRightInd w:val="0"/>
              <w:ind w:firstLine="350"/>
              <w:jc w:val="both"/>
              <w:rPr>
                <w:sz w:val="22"/>
                <w:szCs w:val="22"/>
              </w:rPr>
            </w:pPr>
            <w:r w:rsidRPr="008757EE">
              <w:rPr>
                <w:sz w:val="22"/>
                <w:szCs w:val="22"/>
              </w:rPr>
              <w:t>1.7. К проекту Внесения изменений в Генеральные планы должны прилагаться материалы по обоснованию в текстовой форме и в виде карт:</w:t>
            </w:r>
          </w:p>
          <w:p w:rsidR="00952398" w:rsidRPr="008757EE" w:rsidRDefault="00952398" w:rsidP="006E5C18">
            <w:pPr>
              <w:autoSpaceDE w:val="0"/>
              <w:autoSpaceDN w:val="0"/>
              <w:adjustRightInd w:val="0"/>
              <w:jc w:val="both"/>
              <w:rPr>
                <w:sz w:val="22"/>
                <w:szCs w:val="22"/>
                <w:u w:val="single"/>
              </w:rPr>
            </w:pPr>
            <w:r w:rsidRPr="008757EE">
              <w:rPr>
                <w:sz w:val="22"/>
                <w:szCs w:val="22"/>
                <w:u w:val="single"/>
              </w:rPr>
              <w:t>Материалы по обоснованию генерального плана в текстовой форме должны содержать:</w:t>
            </w:r>
          </w:p>
          <w:p w:rsidR="00952398" w:rsidRPr="008757EE" w:rsidRDefault="00952398" w:rsidP="006E5C18">
            <w:pPr>
              <w:autoSpaceDE w:val="0"/>
              <w:autoSpaceDN w:val="0"/>
              <w:adjustRightInd w:val="0"/>
              <w:jc w:val="both"/>
              <w:rPr>
                <w:sz w:val="22"/>
                <w:szCs w:val="22"/>
              </w:rPr>
            </w:pPr>
            <w:r w:rsidRPr="008757EE">
              <w:rPr>
                <w:sz w:val="22"/>
                <w:szCs w:val="22"/>
              </w:rPr>
              <w:t>1) сведения о планах и программах комплексного социально-экономического развития муниципального образования (при их наличии), для реализации которых осуществляется создание объектов местного значения поселения, городского округа;</w:t>
            </w:r>
          </w:p>
          <w:p w:rsidR="00952398" w:rsidRPr="008757EE" w:rsidRDefault="00952398" w:rsidP="006E5C18">
            <w:pPr>
              <w:autoSpaceDE w:val="0"/>
              <w:autoSpaceDN w:val="0"/>
              <w:adjustRightInd w:val="0"/>
              <w:jc w:val="both"/>
              <w:rPr>
                <w:sz w:val="22"/>
                <w:szCs w:val="22"/>
              </w:rPr>
            </w:pPr>
            <w:r w:rsidRPr="008757EE">
              <w:rPr>
                <w:sz w:val="22"/>
                <w:szCs w:val="22"/>
              </w:rPr>
              <w:t xml:space="preserve">2) обоснование выбранного варианта размещения объектов </w:t>
            </w:r>
            <w:r w:rsidRPr="008757EE">
              <w:rPr>
                <w:sz w:val="22"/>
                <w:szCs w:val="22"/>
              </w:rPr>
              <w:lastRenderedPageBreak/>
              <w:t xml:space="preserve">местного значения поселения, городского округа на основе анализа использования территорий поселения, городского округа, возможных направлений развития этих территорий и прогнозируемых ограничений их использования, </w:t>
            </w:r>
            <w:proofErr w:type="gramStart"/>
            <w:r w:rsidRPr="008757EE">
              <w:rPr>
                <w:sz w:val="22"/>
                <w:szCs w:val="22"/>
              </w:rPr>
              <w:t>определяемых</w:t>
            </w:r>
            <w:proofErr w:type="gramEnd"/>
            <w:r w:rsidRPr="008757EE">
              <w:rPr>
                <w:sz w:val="22"/>
                <w:szCs w:val="22"/>
              </w:rPr>
              <w:t xml:space="preserve">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w:t>
            </w:r>
            <w:proofErr w:type="gramStart"/>
            <w:r w:rsidRPr="008757EE">
              <w:rPr>
                <w:sz w:val="22"/>
                <w:szCs w:val="22"/>
              </w:rPr>
              <w:t>содержащихся в государственных информационных системах обеспечения градостроительной деятельности;</w:t>
            </w:r>
            <w:proofErr w:type="gramEnd"/>
          </w:p>
          <w:p w:rsidR="00952398" w:rsidRPr="008757EE" w:rsidRDefault="00952398" w:rsidP="006E5C18">
            <w:pPr>
              <w:autoSpaceDE w:val="0"/>
              <w:autoSpaceDN w:val="0"/>
              <w:adjustRightInd w:val="0"/>
              <w:jc w:val="both"/>
              <w:rPr>
                <w:sz w:val="22"/>
                <w:szCs w:val="22"/>
              </w:rPr>
            </w:pPr>
            <w:r w:rsidRPr="008757EE">
              <w:rPr>
                <w:sz w:val="22"/>
                <w:szCs w:val="22"/>
              </w:rPr>
              <w:t xml:space="preserve">3) оценку возможного влияния планируемых для размещения объектов местного значения поселения, городского округа </w:t>
            </w:r>
            <w:r w:rsidRPr="008757EE">
              <w:rPr>
                <w:sz w:val="22"/>
                <w:szCs w:val="22"/>
              </w:rPr>
              <w:br/>
              <w:t>на комплексное развитие этих территорий;</w:t>
            </w:r>
          </w:p>
          <w:p w:rsidR="00952398" w:rsidRPr="008757EE" w:rsidRDefault="00952398" w:rsidP="006E5C18">
            <w:pPr>
              <w:autoSpaceDE w:val="0"/>
              <w:autoSpaceDN w:val="0"/>
              <w:adjustRightInd w:val="0"/>
              <w:jc w:val="both"/>
              <w:rPr>
                <w:sz w:val="22"/>
                <w:szCs w:val="22"/>
              </w:rPr>
            </w:pPr>
            <w:proofErr w:type="gramStart"/>
            <w:r w:rsidRPr="008757EE">
              <w:rPr>
                <w:sz w:val="22"/>
                <w:szCs w:val="22"/>
              </w:rP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w:t>
            </w:r>
            <w:proofErr w:type="gramEnd"/>
            <w:r>
              <w:rPr>
                <w:sz w:val="22"/>
                <w:szCs w:val="22"/>
              </w:rPr>
              <w:t xml:space="preserve"> </w:t>
            </w:r>
            <w:r w:rsidRPr="008757EE">
              <w:rPr>
                <w:sz w:val="22"/>
                <w:szCs w:val="22"/>
              </w:rPr>
              <w:t>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952398" w:rsidRPr="008757EE" w:rsidRDefault="00952398" w:rsidP="006E5C18">
            <w:pPr>
              <w:autoSpaceDE w:val="0"/>
              <w:autoSpaceDN w:val="0"/>
              <w:adjustRightInd w:val="0"/>
              <w:jc w:val="both"/>
              <w:rPr>
                <w:sz w:val="22"/>
                <w:szCs w:val="22"/>
              </w:rPr>
            </w:pPr>
            <w:proofErr w:type="gramStart"/>
            <w:r w:rsidRPr="008757EE">
              <w:rPr>
                <w:sz w:val="22"/>
                <w:szCs w:val="22"/>
              </w:rPr>
              <w:t>5) утвержденные документами территориального планирования муниципального района сведения о видах, назначении и наименованиях планируемых для размещения</w:t>
            </w:r>
            <w:r>
              <w:rPr>
                <w:sz w:val="22"/>
                <w:szCs w:val="22"/>
              </w:rPr>
              <w:t xml:space="preserve"> </w:t>
            </w:r>
            <w:r w:rsidRPr="008757EE">
              <w:rPr>
                <w:sz w:val="22"/>
                <w:szCs w:val="22"/>
              </w:rPr>
              <w:t>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указанного документа территориального планирования, а также</w:t>
            </w:r>
            <w:proofErr w:type="gramEnd"/>
            <w:r w:rsidRPr="008757EE">
              <w:rPr>
                <w:sz w:val="22"/>
                <w:szCs w:val="22"/>
              </w:rPr>
              <w:t xml:space="preserve">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952398" w:rsidRPr="008757EE" w:rsidRDefault="00952398" w:rsidP="006E5C18">
            <w:pPr>
              <w:autoSpaceDE w:val="0"/>
              <w:autoSpaceDN w:val="0"/>
              <w:adjustRightInd w:val="0"/>
              <w:jc w:val="both"/>
              <w:rPr>
                <w:sz w:val="22"/>
                <w:szCs w:val="22"/>
              </w:rPr>
            </w:pPr>
            <w:r w:rsidRPr="008757EE">
              <w:rPr>
                <w:sz w:val="22"/>
                <w:szCs w:val="22"/>
              </w:rPr>
              <w:t xml:space="preserve">6) перечень и характеристику основных факторов риска возникновения чрезвычайных ситуаций природного </w:t>
            </w:r>
            <w:r w:rsidRPr="008757EE">
              <w:rPr>
                <w:sz w:val="22"/>
                <w:szCs w:val="22"/>
              </w:rPr>
              <w:br/>
              <w:t>и техногенного характера;</w:t>
            </w:r>
          </w:p>
          <w:p w:rsidR="00952398" w:rsidRPr="008757EE" w:rsidRDefault="00952398" w:rsidP="006E5C18">
            <w:pPr>
              <w:autoSpaceDE w:val="0"/>
              <w:autoSpaceDN w:val="0"/>
              <w:adjustRightInd w:val="0"/>
              <w:ind w:firstLine="208"/>
              <w:jc w:val="both"/>
              <w:rPr>
                <w:sz w:val="22"/>
                <w:szCs w:val="22"/>
              </w:rPr>
            </w:pPr>
            <w:r w:rsidRPr="008757EE">
              <w:rPr>
                <w:sz w:val="22"/>
                <w:szCs w:val="22"/>
              </w:rPr>
              <w:t xml:space="preserve">7) перечень земельных участков, которые включаются </w:t>
            </w:r>
            <w:r w:rsidRPr="008757EE">
              <w:rPr>
                <w:sz w:val="22"/>
                <w:szCs w:val="22"/>
              </w:rPr>
              <w:br/>
              <w:t>в границы населенных пунктов, входящих в состав поселения,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952398" w:rsidRPr="008757EE" w:rsidRDefault="00952398" w:rsidP="006E5C18">
            <w:pPr>
              <w:autoSpaceDE w:val="0"/>
              <w:autoSpaceDN w:val="0"/>
              <w:adjustRightInd w:val="0"/>
              <w:ind w:firstLine="208"/>
              <w:jc w:val="both"/>
              <w:rPr>
                <w:sz w:val="22"/>
                <w:szCs w:val="22"/>
              </w:rPr>
            </w:pPr>
            <w:r w:rsidRPr="008757EE">
              <w:rPr>
                <w:sz w:val="22"/>
                <w:szCs w:val="22"/>
              </w:rPr>
              <w:t xml:space="preserve">8) сведения об утвержденных предметах охраны и границах территорий исторических поселений федерального значения </w:t>
            </w:r>
            <w:r w:rsidRPr="008757EE">
              <w:rPr>
                <w:sz w:val="22"/>
                <w:szCs w:val="22"/>
              </w:rPr>
              <w:br/>
              <w:t>и исторических поселений регионального значения.</w:t>
            </w:r>
          </w:p>
          <w:p w:rsidR="00952398" w:rsidRPr="008757EE" w:rsidRDefault="00952398" w:rsidP="006E5C18">
            <w:pPr>
              <w:autoSpaceDE w:val="0"/>
              <w:autoSpaceDN w:val="0"/>
              <w:adjustRightInd w:val="0"/>
              <w:ind w:firstLine="208"/>
              <w:jc w:val="both"/>
              <w:rPr>
                <w:sz w:val="22"/>
                <w:szCs w:val="22"/>
              </w:rPr>
            </w:pPr>
            <w:r w:rsidRPr="008757EE">
              <w:rPr>
                <w:sz w:val="22"/>
                <w:szCs w:val="22"/>
              </w:rPr>
              <w:t>Материалы по обоснованию генерального плана в виде карт отображают:</w:t>
            </w:r>
          </w:p>
          <w:p w:rsidR="00952398" w:rsidRPr="008757EE" w:rsidRDefault="00952398" w:rsidP="006E5C18">
            <w:pPr>
              <w:autoSpaceDE w:val="0"/>
              <w:autoSpaceDN w:val="0"/>
              <w:adjustRightInd w:val="0"/>
              <w:ind w:firstLine="208"/>
              <w:jc w:val="both"/>
              <w:rPr>
                <w:sz w:val="22"/>
                <w:szCs w:val="22"/>
              </w:rPr>
            </w:pPr>
            <w:r w:rsidRPr="008757EE">
              <w:rPr>
                <w:sz w:val="22"/>
                <w:szCs w:val="22"/>
              </w:rPr>
              <w:t>1)границы поселения;</w:t>
            </w:r>
          </w:p>
          <w:p w:rsidR="00952398" w:rsidRPr="008757EE" w:rsidRDefault="00952398" w:rsidP="006E5C18">
            <w:pPr>
              <w:autoSpaceDE w:val="0"/>
              <w:autoSpaceDN w:val="0"/>
              <w:adjustRightInd w:val="0"/>
              <w:ind w:firstLine="208"/>
              <w:jc w:val="both"/>
              <w:rPr>
                <w:sz w:val="22"/>
                <w:szCs w:val="22"/>
              </w:rPr>
            </w:pPr>
            <w:r w:rsidRPr="008757EE">
              <w:rPr>
                <w:sz w:val="22"/>
                <w:szCs w:val="22"/>
              </w:rPr>
              <w:t>2)границы существующих населенных пунктов, входящих в состав поселения;</w:t>
            </w:r>
          </w:p>
          <w:p w:rsidR="00952398" w:rsidRPr="008757EE" w:rsidRDefault="00952398" w:rsidP="006E5C18">
            <w:pPr>
              <w:autoSpaceDE w:val="0"/>
              <w:autoSpaceDN w:val="0"/>
              <w:adjustRightInd w:val="0"/>
              <w:ind w:firstLine="208"/>
              <w:jc w:val="both"/>
              <w:rPr>
                <w:sz w:val="22"/>
                <w:szCs w:val="22"/>
              </w:rPr>
            </w:pPr>
            <w:r w:rsidRPr="008757EE">
              <w:rPr>
                <w:sz w:val="22"/>
                <w:szCs w:val="22"/>
              </w:rPr>
              <w:t xml:space="preserve">3)местоположение существующих и строящихся объектов </w:t>
            </w:r>
            <w:r w:rsidRPr="008757EE">
              <w:rPr>
                <w:sz w:val="22"/>
                <w:szCs w:val="22"/>
              </w:rPr>
              <w:lastRenderedPageBreak/>
              <w:t>местного значения поселения;</w:t>
            </w:r>
          </w:p>
          <w:p w:rsidR="00952398" w:rsidRPr="008757EE" w:rsidRDefault="00952398" w:rsidP="006E5C18">
            <w:pPr>
              <w:autoSpaceDE w:val="0"/>
              <w:autoSpaceDN w:val="0"/>
              <w:adjustRightInd w:val="0"/>
              <w:ind w:firstLine="208"/>
              <w:jc w:val="both"/>
              <w:rPr>
                <w:sz w:val="22"/>
                <w:szCs w:val="22"/>
              </w:rPr>
            </w:pPr>
            <w:r w:rsidRPr="008757EE">
              <w:rPr>
                <w:sz w:val="22"/>
                <w:szCs w:val="22"/>
              </w:rPr>
              <w:t>4)особые экономические зоны;</w:t>
            </w:r>
          </w:p>
          <w:p w:rsidR="00952398" w:rsidRPr="008757EE" w:rsidRDefault="00952398" w:rsidP="006E5C18">
            <w:pPr>
              <w:autoSpaceDE w:val="0"/>
              <w:autoSpaceDN w:val="0"/>
              <w:adjustRightInd w:val="0"/>
              <w:ind w:firstLine="208"/>
              <w:jc w:val="both"/>
              <w:rPr>
                <w:sz w:val="22"/>
                <w:szCs w:val="22"/>
              </w:rPr>
            </w:pPr>
            <w:r w:rsidRPr="008757EE">
              <w:rPr>
                <w:sz w:val="22"/>
                <w:szCs w:val="22"/>
              </w:rPr>
              <w:t>5)особо охраняемые природные территории федерального, регионального, местного значения;</w:t>
            </w:r>
          </w:p>
          <w:p w:rsidR="00952398" w:rsidRPr="008757EE" w:rsidRDefault="00952398" w:rsidP="006E5C18">
            <w:pPr>
              <w:autoSpaceDE w:val="0"/>
              <w:autoSpaceDN w:val="0"/>
              <w:adjustRightInd w:val="0"/>
              <w:ind w:firstLine="208"/>
              <w:jc w:val="both"/>
              <w:rPr>
                <w:sz w:val="22"/>
                <w:szCs w:val="22"/>
              </w:rPr>
            </w:pPr>
            <w:r w:rsidRPr="008757EE">
              <w:rPr>
                <w:sz w:val="22"/>
                <w:szCs w:val="22"/>
              </w:rPr>
              <w:t>6) территории объектов культурного наследия;</w:t>
            </w:r>
          </w:p>
          <w:p w:rsidR="00952398" w:rsidRPr="008757EE" w:rsidRDefault="00952398" w:rsidP="006E5C18">
            <w:pPr>
              <w:autoSpaceDE w:val="0"/>
              <w:autoSpaceDN w:val="0"/>
              <w:adjustRightInd w:val="0"/>
              <w:ind w:firstLine="208"/>
              <w:jc w:val="both"/>
              <w:rPr>
                <w:sz w:val="22"/>
                <w:szCs w:val="22"/>
              </w:rPr>
            </w:pPr>
            <w:r w:rsidRPr="008757EE">
              <w:rPr>
                <w:sz w:val="22"/>
                <w:szCs w:val="22"/>
              </w:rPr>
              <w:t xml:space="preserve">6.1) территории исторических поселений федерального значения, территории исторических поселений регионального значения, границы которых утверждены в порядке, предусмотренном </w:t>
            </w:r>
            <w:hyperlink r:id="rId10" w:history="1">
              <w:r w:rsidRPr="008757EE">
                <w:rPr>
                  <w:sz w:val="22"/>
                  <w:szCs w:val="22"/>
                </w:rPr>
                <w:t>статьей 59</w:t>
              </w:r>
            </w:hyperlink>
            <w:r w:rsidRPr="008757EE">
              <w:rPr>
                <w:sz w:val="22"/>
                <w:szCs w:val="22"/>
              </w:rPr>
              <w:t xml:space="preserve"> Федерального закона от 25.06.2002 №73-ФЗ «Об объектах культурного наследия (памятниках истории и культуры) народов Российской Федерации»;</w:t>
            </w:r>
          </w:p>
          <w:p w:rsidR="00952398" w:rsidRPr="008757EE" w:rsidRDefault="00952398" w:rsidP="006E5C18">
            <w:pPr>
              <w:autoSpaceDE w:val="0"/>
              <w:autoSpaceDN w:val="0"/>
              <w:adjustRightInd w:val="0"/>
              <w:ind w:firstLine="208"/>
              <w:jc w:val="both"/>
              <w:rPr>
                <w:sz w:val="22"/>
                <w:szCs w:val="22"/>
              </w:rPr>
            </w:pPr>
            <w:r w:rsidRPr="008757EE">
              <w:rPr>
                <w:sz w:val="22"/>
                <w:szCs w:val="22"/>
              </w:rPr>
              <w:t>7) зоны с особыми условиями использования территорий;</w:t>
            </w:r>
          </w:p>
          <w:p w:rsidR="00952398" w:rsidRPr="008757EE" w:rsidRDefault="00952398" w:rsidP="006E5C18">
            <w:pPr>
              <w:autoSpaceDE w:val="0"/>
              <w:autoSpaceDN w:val="0"/>
              <w:adjustRightInd w:val="0"/>
              <w:ind w:firstLine="208"/>
              <w:jc w:val="both"/>
              <w:rPr>
                <w:sz w:val="22"/>
                <w:szCs w:val="22"/>
              </w:rPr>
            </w:pPr>
            <w:r w:rsidRPr="008757EE">
              <w:rPr>
                <w:sz w:val="22"/>
                <w:szCs w:val="22"/>
              </w:rPr>
              <w:t>8) территории, подверженные риску возникновения чрезвычайных ситуаций природного и техногенного характера;</w:t>
            </w:r>
          </w:p>
          <w:p w:rsidR="00952398" w:rsidRPr="008757EE" w:rsidRDefault="00952398" w:rsidP="006E5C18">
            <w:pPr>
              <w:autoSpaceDE w:val="0"/>
              <w:autoSpaceDN w:val="0"/>
              <w:adjustRightInd w:val="0"/>
              <w:ind w:firstLine="208"/>
              <w:jc w:val="both"/>
              <w:rPr>
                <w:sz w:val="22"/>
                <w:szCs w:val="22"/>
              </w:rPr>
            </w:pPr>
            <w:r w:rsidRPr="008757EE">
              <w:rPr>
                <w:sz w:val="22"/>
                <w:szCs w:val="22"/>
              </w:rPr>
              <w:t>8.1) границы лесничеств;</w:t>
            </w:r>
          </w:p>
          <w:p w:rsidR="00952398" w:rsidRPr="008757EE" w:rsidRDefault="00952398" w:rsidP="006E5C18">
            <w:pPr>
              <w:autoSpaceDE w:val="0"/>
              <w:autoSpaceDN w:val="0"/>
              <w:adjustRightInd w:val="0"/>
              <w:ind w:firstLine="208"/>
              <w:jc w:val="both"/>
              <w:rPr>
                <w:sz w:val="22"/>
                <w:szCs w:val="22"/>
              </w:rPr>
            </w:pPr>
            <w:r w:rsidRPr="008757EE">
              <w:rPr>
                <w:sz w:val="22"/>
                <w:szCs w:val="22"/>
              </w:rP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объектов федерального значения, объектов регионального значения, объектов местного значения муниципального района.</w:t>
            </w:r>
            <w:bookmarkStart w:id="1" w:name="P137"/>
            <w:bookmarkEnd w:id="1"/>
          </w:p>
          <w:p w:rsidR="00952398" w:rsidRPr="008757EE" w:rsidRDefault="00952398" w:rsidP="006E5C18">
            <w:pPr>
              <w:autoSpaceDE w:val="0"/>
              <w:autoSpaceDN w:val="0"/>
              <w:adjustRightInd w:val="0"/>
              <w:ind w:firstLine="350"/>
              <w:jc w:val="both"/>
              <w:rPr>
                <w:sz w:val="22"/>
                <w:szCs w:val="22"/>
              </w:rPr>
            </w:pPr>
            <w:r w:rsidRPr="008757EE">
              <w:rPr>
                <w:sz w:val="22"/>
                <w:szCs w:val="22"/>
              </w:rPr>
              <w:t>1.8. Для детализации информации к картам проекта Внесения изменений в Генеральный план и картам материалов по ее обоснованию можно приложить фрагменты территорий, изображенные на картах или топографических планах более крупных масштабов.</w:t>
            </w:r>
          </w:p>
          <w:p w:rsidR="00952398" w:rsidRPr="008757EE" w:rsidRDefault="00952398" w:rsidP="006E5C18">
            <w:pPr>
              <w:widowControl w:val="0"/>
              <w:autoSpaceDE w:val="0"/>
              <w:autoSpaceDN w:val="0"/>
              <w:adjustRightInd w:val="0"/>
              <w:ind w:firstLine="350"/>
              <w:jc w:val="both"/>
              <w:rPr>
                <w:color w:val="000000"/>
                <w:sz w:val="22"/>
                <w:szCs w:val="22"/>
              </w:rPr>
            </w:pPr>
            <w:r w:rsidRPr="008757EE">
              <w:rPr>
                <w:sz w:val="22"/>
                <w:szCs w:val="22"/>
              </w:rPr>
              <w:t xml:space="preserve">1.9. </w:t>
            </w:r>
            <w:r w:rsidRPr="008757EE">
              <w:rPr>
                <w:color w:val="000000"/>
                <w:sz w:val="22"/>
                <w:szCs w:val="22"/>
              </w:rPr>
              <w:t>Объекты федерального и регионального значения, сведения о которых составляют государственную тайну, отображаются в проекте в соответствии с требованиями законодательства Российской Федерации о государственной тайне.</w:t>
            </w:r>
          </w:p>
          <w:p w:rsidR="00952398" w:rsidRPr="00293833" w:rsidRDefault="00952398" w:rsidP="006E5C18">
            <w:pPr>
              <w:shd w:val="clear" w:color="auto" w:fill="FFFFFF"/>
            </w:pPr>
            <w:proofErr w:type="gramStart"/>
            <w:r w:rsidRPr="008757EE">
              <w:rPr>
                <w:sz w:val="22"/>
                <w:szCs w:val="22"/>
              </w:rPr>
              <w:t xml:space="preserve">Формы графического и текстового описания местоположения границ территориальных зон, </w:t>
            </w:r>
            <w:hyperlink r:id="rId11" w:history="1">
              <w:r w:rsidRPr="008757EE">
                <w:rPr>
                  <w:sz w:val="22"/>
                  <w:szCs w:val="22"/>
                </w:rPr>
                <w:t>требования</w:t>
              </w:r>
            </w:hyperlink>
            <w:r>
              <w:rPr>
                <w:sz w:val="22"/>
                <w:szCs w:val="22"/>
              </w:rPr>
              <w:t xml:space="preserve"> </w:t>
            </w:r>
            <w:r w:rsidRPr="008757EE">
              <w:rPr>
                <w:sz w:val="22"/>
                <w:szCs w:val="22"/>
              </w:rPr>
              <w:t>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w:t>
            </w:r>
            <w:r>
              <w:rPr>
                <w:sz w:val="22"/>
                <w:szCs w:val="22"/>
              </w:rPr>
              <w:t xml:space="preserve">в </w:t>
            </w:r>
            <w:r w:rsidRPr="008757EE">
              <w:rPr>
                <w:sz w:val="22"/>
                <w:szCs w:val="22"/>
              </w:rPr>
              <w:t>на недвижимое имущество и сделок</w:t>
            </w:r>
            <w:proofErr w:type="gramEnd"/>
            <w:r w:rsidRPr="008757EE">
              <w:rPr>
                <w:sz w:val="22"/>
                <w:szCs w:val="22"/>
              </w:rPr>
              <w:t xml:space="preserve"> с ним, предоставления сведений, содержащихся в Едином государственном реестре недвижимости.</w:t>
            </w:r>
            <w:r w:rsidRPr="00293833">
              <w:rPr>
                <w:sz w:val="22"/>
                <w:szCs w:val="22"/>
              </w:rPr>
              <w:t xml:space="preserve"> </w:t>
            </w:r>
          </w:p>
        </w:tc>
      </w:tr>
      <w:tr w:rsidR="00952398" w:rsidRPr="00606E34" w:rsidTr="009943A8">
        <w:trPr>
          <w:tblCellSpacing w:w="20" w:type="dxa"/>
        </w:trPr>
        <w:tc>
          <w:tcPr>
            <w:tcW w:w="0" w:type="auto"/>
            <w:hideMark/>
          </w:tcPr>
          <w:p w:rsidR="00952398" w:rsidRPr="00606E34" w:rsidRDefault="00952398" w:rsidP="006E5C18">
            <w:pPr>
              <w:jc w:val="center"/>
            </w:pPr>
            <w:r w:rsidRPr="00606E34">
              <w:rPr>
                <w:sz w:val="22"/>
                <w:szCs w:val="22"/>
              </w:rPr>
              <w:lastRenderedPageBreak/>
              <w:t>4.2.</w:t>
            </w:r>
          </w:p>
        </w:tc>
        <w:tc>
          <w:tcPr>
            <w:tcW w:w="3126" w:type="dxa"/>
            <w:hideMark/>
          </w:tcPr>
          <w:p w:rsidR="00952398" w:rsidRPr="00606E34" w:rsidRDefault="00952398" w:rsidP="006E5C18">
            <w:r w:rsidRPr="00606E34">
              <w:rPr>
                <w:color w:val="000000"/>
                <w:sz w:val="22"/>
                <w:szCs w:val="22"/>
              </w:rPr>
              <w:t>Общие требования к выполнению работ</w:t>
            </w:r>
          </w:p>
        </w:tc>
        <w:tc>
          <w:tcPr>
            <w:tcW w:w="6602" w:type="dxa"/>
            <w:hideMark/>
          </w:tcPr>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1.Подготовка карт осуществляется в соответствии с единой государственной топографической системой координат, используя сведения Единого государственного реестра недвижимости.</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2. При подготовке карт условные обозначения принять в соответствии с приказом Минэкономразвития России от 07.12.2016 № 793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Дополнительные условные обозначения согласовать с Заказчиком.</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3.</w:t>
            </w:r>
            <w:r w:rsidRPr="008757EE">
              <w:rPr>
                <w:sz w:val="22"/>
                <w:szCs w:val="22"/>
              </w:rPr>
              <w:tab/>
              <w:t>При разработке положений о территориальном планировании учесть следующее:</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1) назначение объектов местного значения должно включать конкретное направление деятельности в данной области;</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2) наименование объектов местного значения должно приводиться с указанием подчинённости;</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 xml:space="preserve">3) основные характеристики объектов местного значения должны включать производительность, вместимость, мощность объекта и </w:t>
            </w:r>
            <w:r w:rsidRPr="008757EE">
              <w:rPr>
                <w:sz w:val="22"/>
                <w:szCs w:val="22"/>
              </w:rPr>
              <w:lastRenderedPageBreak/>
              <w:t>т.д., предмет охраны для особо охраняемых природных территорий (ООПТ);</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4) местоположение объектов местного значения указывается следующим образом:</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 xml:space="preserve">а) для локальных (точечных) объектов – наименование муниципального образования, населённого пункта (если размещение объекта планируется в границах населённого пункта); наименование муниципального образования, иного географического объекта (если размещение планируется </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за пределами населённого пункта);</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б) для линейных объектов - наименования муниципальных образований и наименования географических объектов, расположенных вблизи планируемых к размещению объектов;</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 xml:space="preserve">5) положения о территориальном планировании структурировать в отраслевом разрезе, сгруппировав объекты регионального значения по отраслевому принципу </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с сохранением видов объектов.</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4.</w:t>
            </w:r>
            <w:r w:rsidR="00987968">
              <w:rPr>
                <w:sz w:val="22"/>
                <w:szCs w:val="22"/>
              </w:rPr>
              <w:t xml:space="preserve"> </w:t>
            </w:r>
            <w:r w:rsidRPr="008757EE">
              <w:rPr>
                <w:sz w:val="22"/>
                <w:szCs w:val="22"/>
              </w:rPr>
              <w:t>Проект выполнить в виде сведений, открытых для доступа физическим и юридическим лицам.</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5.</w:t>
            </w:r>
            <w:r w:rsidR="00987968">
              <w:rPr>
                <w:sz w:val="22"/>
                <w:szCs w:val="22"/>
              </w:rPr>
              <w:t xml:space="preserve"> </w:t>
            </w:r>
            <w:r w:rsidRPr="008757EE">
              <w:rPr>
                <w:sz w:val="22"/>
                <w:szCs w:val="22"/>
              </w:rPr>
              <w:t xml:space="preserve">Разделы положений о территориальном планировании </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и карты, содержащие сведения, составляющие государственную тайну, представить в соответствии с требованиями законодательства Российской Федерации о государственной тайне.</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6.</w:t>
            </w:r>
            <w:r w:rsidR="00987968">
              <w:rPr>
                <w:sz w:val="22"/>
                <w:szCs w:val="22"/>
              </w:rPr>
              <w:t xml:space="preserve"> </w:t>
            </w:r>
            <w:r w:rsidRPr="008757EE">
              <w:rPr>
                <w:sz w:val="22"/>
                <w:szCs w:val="22"/>
              </w:rPr>
              <w:t xml:space="preserve">Разделы положений о территориальном планировании </w:t>
            </w:r>
          </w:p>
          <w:p w:rsidR="00952398" w:rsidRPr="008757EE" w:rsidRDefault="00952398" w:rsidP="006E5C18">
            <w:pPr>
              <w:shd w:val="clear" w:color="auto" w:fill="FFFFFF"/>
              <w:tabs>
                <w:tab w:val="left" w:pos="586"/>
              </w:tabs>
              <w:autoSpaceDE w:val="0"/>
              <w:autoSpaceDN w:val="0"/>
              <w:adjustRightInd w:val="0"/>
              <w:ind w:right="43"/>
              <w:jc w:val="both"/>
              <w:rPr>
                <w:sz w:val="22"/>
                <w:szCs w:val="22"/>
              </w:rPr>
            </w:pPr>
            <w:r w:rsidRPr="008757EE">
              <w:rPr>
                <w:sz w:val="22"/>
                <w:szCs w:val="22"/>
              </w:rPr>
              <w:t>и карты, содержащие информацию ограниченного распространения, представить в соответствии с действующим законодательством.</w:t>
            </w:r>
          </w:p>
          <w:p w:rsidR="00952398" w:rsidRPr="00293833" w:rsidRDefault="00952398" w:rsidP="00987968">
            <w:pPr>
              <w:widowControl w:val="0"/>
              <w:autoSpaceDE w:val="0"/>
              <w:autoSpaceDN w:val="0"/>
              <w:adjustRightInd w:val="0"/>
              <w:jc w:val="both"/>
            </w:pPr>
            <w:r w:rsidRPr="008757EE">
              <w:rPr>
                <w:sz w:val="22"/>
                <w:szCs w:val="22"/>
              </w:rPr>
              <w:t>7.</w:t>
            </w:r>
            <w:r w:rsidR="00987968">
              <w:rPr>
                <w:sz w:val="22"/>
                <w:szCs w:val="22"/>
              </w:rPr>
              <w:t xml:space="preserve"> </w:t>
            </w:r>
            <w:r w:rsidRPr="008757EE">
              <w:rPr>
                <w:sz w:val="22"/>
                <w:szCs w:val="22"/>
              </w:rPr>
              <w:t>Требования к материалам, имеющим гриф ограниченного распространения, определяются соответствующими инструкциями.</w:t>
            </w:r>
          </w:p>
        </w:tc>
      </w:tr>
      <w:tr w:rsidR="00952398" w:rsidRPr="00606E34" w:rsidTr="009943A8">
        <w:trPr>
          <w:tblCellSpacing w:w="20" w:type="dxa"/>
        </w:trPr>
        <w:tc>
          <w:tcPr>
            <w:tcW w:w="0" w:type="auto"/>
            <w:hideMark/>
          </w:tcPr>
          <w:p w:rsidR="00952398" w:rsidRPr="00606E34" w:rsidRDefault="00952398" w:rsidP="006E5C18">
            <w:pPr>
              <w:jc w:val="center"/>
            </w:pPr>
            <w:r w:rsidRPr="00606E34">
              <w:rPr>
                <w:sz w:val="22"/>
                <w:szCs w:val="22"/>
              </w:rPr>
              <w:lastRenderedPageBreak/>
              <w:t>4.3</w:t>
            </w:r>
          </w:p>
        </w:tc>
        <w:tc>
          <w:tcPr>
            <w:tcW w:w="3126" w:type="dxa"/>
            <w:hideMark/>
          </w:tcPr>
          <w:p w:rsidR="00952398" w:rsidRPr="00606E34" w:rsidRDefault="00952398" w:rsidP="006E5C18">
            <w:pPr>
              <w:shd w:val="clear" w:color="auto" w:fill="FFFFFF"/>
              <w:ind w:left="5" w:right="403"/>
            </w:pPr>
            <w:r w:rsidRPr="00606E34">
              <w:rPr>
                <w:sz w:val="22"/>
                <w:szCs w:val="22"/>
              </w:rPr>
              <w:t>Результаты выполненных работ</w:t>
            </w:r>
          </w:p>
        </w:tc>
        <w:tc>
          <w:tcPr>
            <w:tcW w:w="6602" w:type="dxa"/>
            <w:hideMark/>
          </w:tcPr>
          <w:p w:rsidR="00952398" w:rsidRPr="00F47D14" w:rsidRDefault="00952398" w:rsidP="006E5C18">
            <w:pPr>
              <w:shd w:val="clear" w:color="auto" w:fill="FFFFFF"/>
              <w:tabs>
                <w:tab w:val="left" w:pos="667"/>
              </w:tabs>
              <w:spacing w:line="221" w:lineRule="exact"/>
              <w:ind w:left="24" w:right="24" w:firstLine="235"/>
              <w:jc w:val="both"/>
              <w:rPr>
                <w:sz w:val="22"/>
                <w:szCs w:val="22"/>
              </w:rPr>
            </w:pPr>
            <w:r w:rsidRPr="00F47D14">
              <w:rPr>
                <w:sz w:val="22"/>
                <w:szCs w:val="22"/>
              </w:rPr>
              <w:t xml:space="preserve">Графические материалы проекта Внесения изменений </w:t>
            </w:r>
            <w:r w:rsidRPr="00F47D14">
              <w:rPr>
                <w:sz w:val="22"/>
                <w:szCs w:val="22"/>
              </w:rPr>
              <w:br/>
              <w:t>в Генеральный план сельского поселения «</w:t>
            </w:r>
            <w:r w:rsidR="00177F72">
              <w:rPr>
                <w:sz w:val="22"/>
                <w:szCs w:val="22"/>
              </w:rPr>
              <w:t>Деревня Воробьево</w:t>
            </w:r>
            <w:r w:rsidRPr="00F47D14">
              <w:rPr>
                <w:sz w:val="22"/>
                <w:szCs w:val="22"/>
              </w:rPr>
              <w:t>» Малоярославецкого района Калужской области выполняются на картографической основе (в электронном виде) М 1:2 000.</w:t>
            </w:r>
          </w:p>
          <w:p w:rsidR="00952398" w:rsidRPr="00F47D14" w:rsidRDefault="00952398" w:rsidP="006E5C18">
            <w:pPr>
              <w:autoSpaceDE w:val="0"/>
              <w:autoSpaceDN w:val="0"/>
              <w:adjustRightInd w:val="0"/>
              <w:jc w:val="both"/>
              <w:rPr>
                <w:color w:val="000000"/>
                <w:sz w:val="22"/>
                <w:szCs w:val="22"/>
              </w:rPr>
            </w:pPr>
            <w:r w:rsidRPr="00F47D14">
              <w:rPr>
                <w:sz w:val="22"/>
                <w:szCs w:val="22"/>
              </w:rPr>
              <w:t xml:space="preserve">1. Форма предоставляемых материалов должна соответствовать требованиям, предусматривающим возможность размещения материалов в Федеральной государственной информационной системе территориального планирования (ФГИС ТП) согласно статьям 9, 57.1 Градостроительного кодекса Российской Федерации </w:t>
            </w:r>
            <w:r w:rsidRPr="00F47D14">
              <w:rPr>
                <w:sz w:val="22"/>
                <w:szCs w:val="22"/>
              </w:rPr>
              <w:br/>
              <w:t>и в информационных системах обеспечения градостроительной деятельности</w:t>
            </w:r>
            <w:r w:rsidRPr="00F47D14">
              <w:rPr>
                <w:color w:val="000000"/>
                <w:sz w:val="22"/>
                <w:szCs w:val="22"/>
              </w:rPr>
              <w:t xml:space="preserve"> и государственной информационной системе обеспечения градостроительной деятельности Калужской области (ГИС ОГД </w:t>
            </w:r>
            <w:proofErr w:type="gramStart"/>
            <w:r w:rsidRPr="00F47D14">
              <w:rPr>
                <w:color w:val="000000"/>
                <w:sz w:val="22"/>
                <w:szCs w:val="22"/>
              </w:rPr>
              <w:t>КО</w:t>
            </w:r>
            <w:proofErr w:type="gramEnd"/>
            <w:r w:rsidRPr="00F47D14">
              <w:rPr>
                <w:color w:val="000000"/>
                <w:sz w:val="22"/>
                <w:szCs w:val="22"/>
              </w:rPr>
              <w:t>).</w:t>
            </w:r>
          </w:p>
          <w:p w:rsidR="00952398" w:rsidRPr="00F47D14" w:rsidRDefault="00952398" w:rsidP="006E5C18">
            <w:pPr>
              <w:autoSpaceDE w:val="0"/>
              <w:autoSpaceDN w:val="0"/>
              <w:adjustRightInd w:val="0"/>
              <w:jc w:val="both"/>
              <w:rPr>
                <w:sz w:val="22"/>
                <w:szCs w:val="22"/>
              </w:rPr>
            </w:pPr>
            <w:r w:rsidRPr="00F47D14">
              <w:rPr>
                <w:sz w:val="22"/>
                <w:szCs w:val="22"/>
              </w:rPr>
              <w:t>2. Результаты выполненных работ должны быть записаны на CD диск</w:t>
            </w:r>
            <w:r>
              <w:rPr>
                <w:sz w:val="22"/>
                <w:szCs w:val="22"/>
              </w:rPr>
              <w:t xml:space="preserve"> </w:t>
            </w:r>
            <w:r w:rsidRPr="00F47D14">
              <w:rPr>
                <w:sz w:val="22"/>
                <w:szCs w:val="22"/>
              </w:rPr>
              <w:t>в 1 экземпляре</w:t>
            </w:r>
            <w:r>
              <w:rPr>
                <w:sz w:val="22"/>
                <w:szCs w:val="22"/>
              </w:rPr>
              <w:t xml:space="preserve"> и на бумажном носителе</w:t>
            </w:r>
            <w:r w:rsidRPr="00F47D14">
              <w:rPr>
                <w:sz w:val="22"/>
                <w:szCs w:val="22"/>
              </w:rPr>
              <w:t xml:space="preserve">. </w:t>
            </w:r>
          </w:p>
          <w:p w:rsidR="00952398" w:rsidRPr="00293833" w:rsidRDefault="00952398" w:rsidP="006E5C18">
            <w:pPr>
              <w:tabs>
                <w:tab w:val="left" w:pos="504"/>
              </w:tabs>
              <w:autoSpaceDE w:val="0"/>
              <w:autoSpaceDN w:val="0"/>
              <w:adjustRightInd w:val="0"/>
              <w:ind w:right="34"/>
              <w:jc w:val="both"/>
            </w:pPr>
            <w:r w:rsidRPr="00F47D14">
              <w:rPr>
                <w:sz w:val="22"/>
                <w:szCs w:val="22"/>
              </w:rPr>
              <w:t xml:space="preserve">    3. Графические материалы должны быть в виде векторных тематических карт в формате (*.</w:t>
            </w:r>
            <w:proofErr w:type="spellStart"/>
            <w:r w:rsidRPr="00F47D14">
              <w:rPr>
                <w:sz w:val="22"/>
                <w:szCs w:val="22"/>
              </w:rPr>
              <w:t>mdb</w:t>
            </w:r>
            <w:proofErr w:type="spellEnd"/>
            <w:r w:rsidRPr="00F47D14">
              <w:rPr>
                <w:sz w:val="22"/>
                <w:szCs w:val="22"/>
              </w:rPr>
              <w:t>) и продублированы растровыми изображениями в формате «*.</w:t>
            </w:r>
            <w:proofErr w:type="spellStart"/>
            <w:r w:rsidRPr="00F47D14">
              <w:rPr>
                <w:sz w:val="22"/>
                <w:szCs w:val="22"/>
              </w:rPr>
              <w:t>jpg</w:t>
            </w:r>
            <w:proofErr w:type="spellEnd"/>
            <w:r w:rsidRPr="00F47D14">
              <w:rPr>
                <w:sz w:val="22"/>
                <w:szCs w:val="22"/>
              </w:rPr>
              <w:t xml:space="preserve">» с разрешением не менее 300 </w:t>
            </w:r>
            <w:proofErr w:type="spellStart"/>
            <w:r w:rsidRPr="00F47D14">
              <w:rPr>
                <w:sz w:val="22"/>
                <w:szCs w:val="22"/>
              </w:rPr>
              <w:t>dpi</w:t>
            </w:r>
            <w:proofErr w:type="spellEnd"/>
            <w:r w:rsidRPr="00F47D14">
              <w:rPr>
                <w:sz w:val="22"/>
                <w:szCs w:val="22"/>
              </w:rPr>
              <w:t xml:space="preserve"> в масштабах оригиналов, полностью соответствующим графическим материалам, представленным на бумажном носителе.</w:t>
            </w:r>
          </w:p>
        </w:tc>
      </w:tr>
    </w:tbl>
    <w:p w:rsidR="009943A8" w:rsidRDefault="009943A8" w:rsidP="009943A8">
      <w:pPr>
        <w:tabs>
          <w:tab w:val="left" w:pos="6418"/>
        </w:tabs>
        <w:rPr>
          <w:rFonts w:eastAsia="Sylfaen"/>
          <w:i/>
          <w:sz w:val="22"/>
          <w:szCs w:val="22"/>
          <w:lang w:eastAsia="en-US"/>
        </w:rPr>
      </w:pPr>
    </w:p>
    <w:p w:rsidR="009943A8" w:rsidRDefault="009943A8" w:rsidP="009943A8">
      <w:pPr>
        <w:jc w:val="center"/>
        <w:rPr>
          <w:sz w:val="22"/>
          <w:szCs w:val="22"/>
        </w:rPr>
      </w:pPr>
    </w:p>
    <w:p w:rsidR="009943A8" w:rsidRDefault="009943A8" w:rsidP="009943A8">
      <w:pPr>
        <w:jc w:val="center"/>
        <w:rPr>
          <w:sz w:val="22"/>
          <w:szCs w:val="22"/>
        </w:rPr>
      </w:pPr>
    </w:p>
    <w:p w:rsidR="009943A8" w:rsidRDefault="009943A8" w:rsidP="009943A8">
      <w:pPr>
        <w:jc w:val="center"/>
        <w:rPr>
          <w:sz w:val="22"/>
          <w:szCs w:val="22"/>
        </w:rPr>
      </w:pPr>
    </w:p>
    <w:p w:rsidR="009943A8" w:rsidRDefault="009943A8" w:rsidP="009943A8">
      <w:pPr>
        <w:jc w:val="center"/>
        <w:rPr>
          <w:sz w:val="22"/>
          <w:szCs w:val="22"/>
        </w:rPr>
      </w:pPr>
    </w:p>
    <w:p w:rsidR="009943A8" w:rsidRDefault="009943A8" w:rsidP="009943A8">
      <w:pPr>
        <w:jc w:val="center"/>
        <w:rPr>
          <w:sz w:val="22"/>
          <w:szCs w:val="22"/>
        </w:rPr>
      </w:pPr>
    </w:p>
    <w:p w:rsidR="009943A8" w:rsidRDefault="009943A8" w:rsidP="009943A8">
      <w:pPr>
        <w:jc w:val="center"/>
        <w:rPr>
          <w:sz w:val="22"/>
          <w:szCs w:val="22"/>
        </w:rPr>
      </w:pPr>
    </w:p>
    <w:p w:rsidR="005419AB" w:rsidRDefault="005419AB" w:rsidP="009943A8">
      <w:pPr>
        <w:jc w:val="center"/>
        <w:rPr>
          <w:sz w:val="22"/>
          <w:szCs w:val="22"/>
        </w:rPr>
      </w:pPr>
    </w:p>
    <w:p w:rsidR="005419AB" w:rsidRDefault="005419AB" w:rsidP="009943A8">
      <w:pPr>
        <w:jc w:val="center"/>
        <w:rPr>
          <w:sz w:val="22"/>
          <w:szCs w:val="22"/>
        </w:rPr>
      </w:pPr>
    </w:p>
    <w:p w:rsidR="009943A8" w:rsidRDefault="009943A8" w:rsidP="009943A8">
      <w:pPr>
        <w:jc w:val="center"/>
        <w:rPr>
          <w:sz w:val="22"/>
          <w:szCs w:val="22"/>
        </w:rPr>
      </w:pPr>
    </w:p>
    <w:p w:rsidR="009943A8" w:rsidRDefault="00A1257E" w:rsidP="00A1257E">
      <w:pPr>
        <w:jc w:val="right"/>
      </w:pPr>
      <w:r>
        <w:lastRenderedPageBreak/>
        <w:t>Приложение: 1</w:t>
      </w:r>
    </w:p>
    <w:p w:rsidR="00A1257E" w:rsidRDefault="00A1257E" w:rsidP="00E02395">
      <w:pPr>
        <w:jc w:val="center"/>
        <w:rPr>
          <w:b/>
          <w:sz w:val="22"/>
          <w:szCs w:val="22"/>
        </w:rPr>
      </w:pPr>
    </w:p>
    <w:p w:rsidR="00E02395" w:rsidRPr="00F47D14" w:rsidRDefault="00E02395" w:rsidP="00E02395">
      <w:pPr>
        <w:jc w:val="center"/>
        <w:rPr>
          <w:b/>
          <w:sz w:val="22"/>
          <w:szCs w:val="22"/>
        </w:rPr>
      </w:pPr>
      <w:r w:rsidRPr="00F47D14">
        <w:rPr>
          <w:b/>
          <w:sz w:val="22"/>
          <w:szCs w:val="22"/>
        </w:rPr>
        <w:t>Перечень изменений</w:t>
      </w:r>
    </w:p>
    <w:p w:rsidR="00E02395" w:rsidRPr="000849BD" w:rsidRDefault="00E02395" w:rsidP="00E02395">
      <w:pPr>
        <w:jc w:val="right"/>
        <w:rPr>
          <w:sz w:val="26"/>
          <w:szCs w:val="26"/>
        </w:rPr>
      </w:pP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394"/>
        <w:gridCol w:w="5529"/>
      </w:tblGrid>
      <w:tr w:rsidR="00E02395" w:rsidRPr="007F6424" w:rsidTr="00791EFD">
        <w:trPr>
          <w:trHeight w:val="93"/>
        </w:trPr>
        <w:tc>
          <w:tcPr>
            <w:tcW w:w="817" w:type="dxa"/>
            <w:shd w:val="clear" w:color="auto" w:fill="auto"/>
          </w:tcPr>
          <w:p w:rsidR="00E02395" w:rsidRPr="007F6424" w:rsidRDefault="00E02395" w:rsidP="00ED1951">
            <w:pPr>
              <w:jc w:val="center"/>
              <w:rPr>
                <w:b/>
              </w:rPr>
            </w:pPr>
            <w:r w:rsidRPr="007F6424">
              <w:rPr>
                <w:b/>
                <w:sz w:val="22"/>
                <w:szCs w:val="22"/>
              </w:rPr>
              <w:t xml:space="preserve">№ </w:t>
            </w:r>
            <w:proofErr w:type="gramStart"/>
            <w:r w:rsidRPr="007F6424">
              <w:rPr>
                <w:b/>
                <w:sz w:val="22"/>
                <w:szCs w:val="22"/>
              </w:rPr>
              <w:t>п</w:t>
            </w:r>
            <w:proofErr w:type="gramEnd"/>
            <w:r w:rsidRPr="007F6424">
              <w:rPr>
                <w:b/>
                <w:sz w:val="22"/>
                <w:szCs w:val="22"/>
              </w:rPr>
              <w:t>/п</w:t>
            </w:r>
          </w:p>
        </w:tc>
        <w:tc>
          <w:tcPr>
            <w:tcW w:w="4394" w:type="dxa"/>
            <w:shd w:val="clear" w:color="auto" w:fill="auto"/>
          </w:tcPr>
          <w:p w:rsidR="00E02395" w:rsidRPr="007F6424" w:rsidRDefault="00E02395" w:rsidP="00ED1951">
            <w:pPr>
              <w:jc w:val="center"/>
              <w:rPr>
                <w:b/>
              </w:rPr>
            </w:pPr>
            <w:r w:rsidRPr="007F6424">
              <w:rPr>
                <w:b/>
                <w:sz w:val="22"/>
                <w:szCs w:val="22"/>
              </w:rPr>
              <w:t>Кадастровый номер земельного участка</w:t>
            </w:r>
          </w:p>
        </w:tc>
        <w:tc>
          <w:tcPr>
            <w:tcW w:w="5529" w:type="dxa"/>
            <w:shd w:val="clear" w:color="auto" w:fill="auto"/>
          </w:tcPr>
          <w:p w:rsidR="00E02395" w:rsidRPr="007F6424" w:rsidRDefault="00E02395" w:rsidP="00ED1951">
            <w:pPr>
              <w:jc w:val="center"/>
              <w:rPr>
                <w:b/>
              </w:rPr>
            </w:pPr>
            <w:r w:rsidRPr="007F6424">
              <w:rPr>
                <w:b/>
                <w:sz w:val="22"/>
                <w:szCs w:val="22"/>
              </w:rPr>
              <w:t>СП «</w:t>
            </w:r>
            <w:r w:rsidR="00177F72">
              <w:rPr>
                <w:b/>
                <w:sz w:val="22"/>
                <w:szCs w:val="22"/>
              </w:rPr>
              <w:t>Деревня Воробьево</w:t>
            </w:r>
            <w:r w:rsidRPr="007F6424">
              <w:rPr>
                <w:b/>
                <w:sz w:val="22"/>
                <w:szCs w:val="22"/>
              </w:rPr>
              <w:t>»</w:t>
            </w:r>
          </w:p>
        </w:tc>
      </w:tr>
      <w:tr w:rsidR="00E02395" w:rsidRPr="007F6424" w:rsidTr="00791EFD">
        <w:trPr>
          <w:trHeight w:val="609"/>
        </w:trPr>
        <w:tc>
          <w:tcPr>
            <w:tcW w:w="817" w:type="dxa"/>
            <w:shd w:val="clear" w:color="auto" w:fill="auto"/>
          </w:tcPr>
          <w:p w:rsidR="00791EFD" w:rsidRDefault="00791EFD" w:rsidP="00ED1951">
            <w:pPr>
              <w:jc w:val="center"/>
              <w:rPr>
                <w:sz w:val="22"/>
                <w:szCs w:val="22"/>
              </w:rPr>
            </w:pPr>
          </w:p>
          <w:p w:rsidR="00791EFD" w:rsidRDefault="00791EFD" w:rsidP="00ED1951">
            <w:pPr>
              <w:jc w:val="center"/>
              <w:rPr>
                <w:sz w:val="22"/>
                <w:szCs w:val="22"/>
              </w:rPr>
            </w:pPr>
          </w:p>
          <w:p w:rsidR="00791EFD" w:rsidRDefault="00791EFD" w:rsidP="00ED1951">
            <w:pPr>
              <w:jc w:val="center"/>
              <w:rPr>
                <w:sz w:val="22"/>
                <w:szCs w:val="22"/>
              </w:rPr>
            </w:pPr>
          </w:p>
          <w:p w:rsidR="00E02395" w:rsidRPr="007F6424" w:rsidRDefault="00E02395" w:rsidP="00ED1951">
            <w:pPr>
              <w:jc w:val="center"/>
            </w:pPr>
            <w:r w:rsidRPr="007F6424">
              <w:rPr>
                <w:sz w:val="22"/>
                <w:szCs w:val="22"/>
              </w:rPr>
              <w:t>1</w:t>
            </w:r>
          </w:p>
        </w:tc>
        <w:tc>
          <w:tcPr>
            <w:tcW w:w="4394" w:type="dxa"/>
            <w:shd w:val="clear" w:color="auto" w:fill="auto"/>
          </w:tcPr>
          <w:p w:rsidR="00791EFD" w:rsidRDefault="00791EFD" w:rsidP="00ED1951">
            <w:pPr>
              <w:jc w:val="center"/>
              <w:rPr>
                <w:rFonts w:eastAsia="Neo Sans"/>
                <w:noProof/>
              </w:rPr>
            </w:pPr>
          </w:p>
          <w:p w:rsidR="00E02395" w:rsidRPr="007F6424" w:rsidRDefault="00E02395" w:rsidP="00ED1951">
            <w:pPr>
              <w:jc w:val="center"/>
              <w:rPr>
                <w:rFonts w:eastAsia="Neo Sans"/>
                <w:noProof/>
              </w:rPr>
            </w:pPr>
            <w:r w:rsidRPr="007F6424">
              <w:rPr>
                <w:rFonts w:eastAsia="Neo Sans"/>
                <w:noProof/>
              </w:rPr>
              <w:t>40:13:</w:t>
            </w:r>
            <w:r w:rsidR="00177F72">
              <w:rPr>
                <w:rFonts w:eastAsia="Neo Sans"/>
                <w:noProof/>
              </w:rPr>
              <w:t>110305:159</w:t>
            </w:r>
          </w:p>
          <w:p w:rsidR="00E02395" w:rsidRDefault="00E02395" w:rsidP="00177F72">
            <w:pPr>
              <w:jc w:val="center"/>
              <w:rPr>
                <w:rFonts w:eastAsia="Neo Sans"/>
                <w:noProof/>
              </w:rPr>
            </w:pPr>
            <w:r w:rsidRPr="007F6424">
              <w:rPr>
                <w:rFonts w:eastAsia="Neo Sans"/>
                <w:noProof/>
              </w:rPr>
              <w:t xml:space="preserve"> площадь </w:t>
            </w:r>
            <w:r w:rsidR="00177F72">
              <w:rPr>
                <w:rFonts w:eastAsia="Neo Sans"/>
                <w:noProof/>
              </w:rPr>
              <w:t>24262</w:t>
            </w:r>
            <w:r w:rsidRPr="007F6424">
              <w:rPr>
                <w:rFonts w:eastAsia="Neo Sans"/>
                <w:noProof/>
              </w:rPr>
              <w:t xml:space="preserve"> кв.м.</w:t>
            </w:r>
          </w:p>
          <w:p w:rsidR="00177F72" w:rsidRDefault="00177F72" w:rsidP="00177F72">
            <w:pPr>
              <w:jc w:val="center"/>
              <w:rPr>
                <w:rFonts w:eastAsia="Neo Sans"/>
                <w:noProof/>
              </w:rPr>
            </w:pPr>
            <w:r>
              <w:rPr>
                <w:rFonts w:eastAsia="Neo Sans"/>
                <w:noProof/>
              </w:rPr>
              <w:t>40:13:110305:158</w:t>
            </w:r>
          </w:p>
          <w:p w:rsidR="00177F72" w:rsidRPr="007F6424" w:rsidRDefault="00177F72" w:rsidP="00177F72">
            <w:pPr>
              <w:jc w:val="center"/>
              <w:rPr>
                <w:rFonts w:eastAsia="Neo Sans"/>
                <w:noProof/>
              </w:rPr>
            </w:pPr>
            <w:r>
              <w:rPr>
                <w:rFonts w:eastAsia="Neo Sans"/>
                <w:noProof/>
              </w:rPr>
              <w:t>площадью 2538 кв.м.</w:t>
            </w:r>
          </w:p>
        </w:tc>
        <w:tc>
          <w:tcPr>
            <w:tcW w:w="5529" w:type="dxa"/>
            <w:shd w:val="clear" w:color="auto" w:fill="auto"/>
          </w:tcPr>
          <w:p w:rsidR="00E02395" w:rsidRPr="00791EFD" w:rsidRDefault="00177F72" w:rsidP="00177F72">
            <w:pPr>
              <w:jc w:val="center"/>
              <w:rPr>
                <w:rFonts w:eastAsia="Neo Sans"/>
                <w:noProof/>
              </w:rPr>
            </w:pPr>
            <w:r w:rsidRPr="00791EFD">
              <w:t>Земельные участки из «земель сельскохозяйственного назначения» в «земли населенных пунктов», для осуществления индивидуально-жилищного строительства (путём включения в черту населённого пункта с. Санаторий Воробьево) и установление территориальной зоны Ж-1 с видом разрешённого использования «для индивидуального жилищного строительства»</w:t>
            </w:r>
          </w:p>
        </w:tc>
      </w:tr>
      <w:tr w:rsidR="00E02395" w:rsidRPr="007F6424" w:rsidTr="00791EFD">
        <w:trPr>
          <w:trHeight w:val="609"/>
        </w:trPr>
        <w:tc>
          <w:tcPr>
            <w:tcW w:w="817" w:type="dxa"/>
            <w:shd w:val="clear" w:color="auto" w:fill="auto"/>
          </w:tcPr>
          <w:p w:rsidR="00E02395" w:rsidRDefault="00E02395" w:rsidP="00ED1951">
            <w:pPr>
              <w:jc w:val="center"/>
            </w:pPr>
          </w:p>
          <w:p w:rsidR="00177F72" w:rsidRPr="007F6424" w:rsidRDefault="00177F72" w:rsidP="00ED1951">
            <w:pPr>
              <w:jc w:val="center"/>
            </w:pPr>
          </w:p>
          <w:p w:rsidR="00E02395" w:rsidRPr="007F6424" w:rsidRDefault="00E02395" w:rsidP="00ED1951">
            <w:pPr>
              <w:jc w:val="center"/>
            </w:pPr>
            <w:r w:rsidRPr="007F6424">
              <w:rPr>
                <w:sz w:val="22"/>
                <w:szCs w:val="22"/>
              </w:rPr>
              <w:t>2</w:t>
            </w:r>
          </w:p>
        </w:tc>
        <w:tc>
          <w:tcPr>
            <w:tcW w:w="4394" w:type="dxa"/>
            <w:shd w:val="clear" w:color="auto" w:fill="auto"/>
          </w:tcPr>
          <w:p w:rsidR="00791EFD" w:rsidRDefault="00791EFD" w:rsidP="00791EFD">
            <w:pPr>
              <w:jc w:val="center"/>
              <w:rPr>
                <w:rFonts w:eastAsia="Neo Sans"/>
                <w:noProof/>
              </w:rPr>
            </w:pPr>
          </w:p>
          <w:p w:rsidR="00791EFD" w:rsidRDefault="00791EFD" w:rsidP="00791EFD">
            <w:pPr>
              <w:jc w:val="center"/>
              <w:rPr>
                <w:rFonts w:eastAsia="Neo Sans"/>
                <w:noProof/>
              </w:rPr>
            </w:pPr>
            <w:r w:rsidRPr="00791EFD">
              <w:rPr>
                <w:rFonts w:eastAsia="Neo Sans"/>
                <w:noProof/>
              </w:rPr>
              <w:t>40:13:110305:213</w:t>
            </w:r>
          </w:p>
          <w:p w:rsidR="00791EFD" w:rsidRPr="00791EFD" w:rsidRDefault="00791EFD" w:rsidP="00791EFD">
            <w:pPr>
              <w:jc w:val="center"/>
              <w:rPr>
                <w:rFonts w:eastAsia="Neo Sans"/>
                <w:noProof/>
              </w:rPr>
            </w:pPr>
            <w:r w:rsidRPr="00791EFD">
              <w:rPr>
                <w:rFonts w:eastAsia="Neo Sans"/>
                <w:noProof/>
              </w:rPr>
              <w:t xml:space="preserve"> площадью </w:t>
            </w:r>
          </w:p>
          <w:p w:rsidR="00E02395" w:rsidRPr="007F6424" w:rsidRDefault="000C394B" w:rsidP="00791EFD">
            <w:pPr>
              <w:jc w:val="center"/>
              <w:rPr>
                <w:rFonts w:eastAsia="Neo Sans"/>
                <w:noProof/>
              </w:rPr>
            </w:pPr>
            <w:r>
              <w:rPr>
                <w:rFonts w:eastAsia="Neo Sans"/>
                <w:noProof/>
              </w:rPr>
              <w:t>142 200 кв.</w:t>
            </w:r>
            <w:bookmarkStart w:id="2" w:name="_GoBack"/>
            <w:bookmarkEnd w:id="2"/>
            <w:r w:rsidR="00791EFD" w:rsidRPr="00791EFD">
              <w:rPr>
                <w:rFonts w:eastAsia="Neo Sans"/>
                <w:noProof/>
              </w:rPr>
              <w:t>м.</w:t>
            </w:r>
          </w:p>
        </w:tc>
        <w:tc>
          <w:tcPr>
            <w:tcW w:w="5529" w:type="dxa"/>
            <w:shd w:val="clear" w:color="auto" w:fill="auto"/>
          </w:tcPr>
          <w:p w:rsidR="00E02395" w:rsidRPr="00791EFD" w:rsidRDefault="00791EFD" w:rsidP="00791EFD">
            <w:pPr>
              <w:jc w:val="center"/>
              <w:rPr>
                <w:rFonts w:eastAsia="Neo Sans"/>
                <w:noProof/>
              </w:rPr>
            </w:pPr>
            <w:r w:rsidRPr="00791EFD">
              <w:rPr>
                <w:rFonts w:eastAsia="Neo Sans"/>
                <w:noProof/>
              </w:rPr>
              <w:t>Земельный участок</w:t>
            </w:r>
            <w:r>
              <w:rPr>
                <w:rFonts w:eastAsia="Neo Sans"/>
                <w:noProof/>
              </w:rPr>
              <w:t xml:space="preserve"> </w:t>
            </w:r>
            <w:r w:rsidRPr="00791EFD">
              <w:rPr>
                <w:rFonts w:eastAsia="Neo Sans"/>
                <w:noProof/>
              </w:rPr>
              <w:t xml:space="preserve">из «земель сельскохозяйственного назначения» в «земли промышленности» </w:t>
            </w:r>
            <w:r>
              <w:rPr>
                <w:rFonts w:eastAsia="Neo Sans"/>
                <w:noProof/>
              </w:rPr>
              <w:t xml:space="preserve"> </w:t>
            </w:r>
            <w:r w:rsidRPr="00791EFD">
              <w:rPr>
                <w:rFonts w:eastAsia="Neo Sans"/>
                <w:noProof/>
              </w:rPr>
              <w:t xml:space="preserve">с видом разрешенного использования </w:t>
            </w:r>
            <w:r>
              <w:rPr>
                <w:rFonts w:eastAsia="Neo Sans"/>
                <w:noProof/>
              </w:rPr>
              <w:t xml:space="preserve"> </w:t>
            </w:r>
            <w:r w:rsidRPr="00791EFD">
              <w:rPr>
                <w:rFonts w:eastAsia="Neo Sans"/>
                <w:noProof/>
              </w:rPr>
              <w:t>6.1 «Недропользование»</w:t>
            </w:r>
          </w:p>
        </w:tc>
      </w:tr>
      <w:tr w:rsidR="00E02395" w:rsidRPr="007F6424" w:rsidTr="00791EFD">
        <w:trPr>
          <w:trHeight w:val="609"/>
        </w:trPr>
        <w:tc>
          <w:tcPr>
            <w:tcW w:w="817" w:type="dxa"/>
            <w:shd w:val="clear" w:color="auto" w:fill="auto"/>
          </w:tcPr>
          <w:p w:rsidR="00E02395" w:rsidRPr="007F6424" w:rsidRDefault="00E02395" w:rsidP="00ED1951">
            <w:pPr>
              <w:jc w:val="center"/>
            </w:pPr>
          </w:p>
          <w:p w:rsidR="00791EFD" w:rsidRDefault="00791EFD" w:rsidP="00ED1951">
            <w:pPr>
              <w:jc w:val="center"/>
            </w:pPr>
          </w:p>
          <w:p w:rsidR="00E02395" w:rsidRPr="007F6424" w:rsidRDefault="00E02395" w:rsidP="00ED1951">
            <w:pPr>
              <w:jc w:val="center"/>
            </w:pPr>
            <w:r>
              <w:t>3</w:t>
            </w:r>
          </w:p>
        </w:tc>
        <w:tc>
          <w:tcPr>
            <w:tcW w:w="4394" w:type="dxa"/>
            <w:shd w:val="clear" w:color="auto" w:fill="auto"/>
          </w:tcPr>
          <w:p w:rsidR="00791EFD" w:rsidRDefault="00791EFD" w:rsidP="00791EFD">
            <w:pPr>
              <w:jc w:val="center"/>
              <w:rPr>
                <w:rFonts w:eastAsia="Neo Sans"/>
                <w:noProof/>
              </w:rPr>
            </w:pPr>
          </w:p>
          <w:p w:rsidR="00791EFD" w:rsidRPr="00791EFD" w:rsidRDefault="00791EFD" w:rsidP="00791EFD">
            <w:pPr>
              <w:jc w:val="center"/>
              <w:rPr>
                <w:rFonts w:eastAsia="Neo Sans"/>
                <w:noProof/>
              </w:rPr>
            </w:pPr>
            <w:r w:rsidRPr="00791EFD">
              <w:rPr>
                <w:rFonts w:eastAsia="Neo Sans"/>
                <w:noProof/>
              </w:rPr>
              <w:t>40:13:110203:56,</w:t>
            </w:r>
          </w:p>
          <w:p w:rsidR="00791EFD" w:rsidRPr="00791EFD" w:rsidRDefault="00791EFD" w:rsidP="00791EFD">
            <w:pPr>
              <w:jc w:val="center"/>
              <w:rPr>
                <w:rFonts w:eastAsia="Neo Sans"/>
                <w:noProof/>
              </w:rPr>
            </w:pPr>
            <w:r w:rsidRPr="00791EFD">
              <w:rPr>
                <w:rFonts w:eastAsia="Neo Sans"/>
                <w:noProof/>
              </w:rPr>
              <w:t xml:space="preserve"> площадь</w:t>
            </w:r>
          </w:p>
          <w:p w:rsidR="00E02395" w:rsidRPr="007F6424" w:rsidRDefault="000C394B" w:rsidP="00791EFD">
            <w:pPr>
              <w:jc w:val="center"/>
              <w:rPr>
                <w:rFonts w:eastAsia="Neo Sans"/>
                <w:noProof/>
              </w:rPr>
            </w:pPr>
            <w:r>
              <w:rPr>
                <w:rFonts w:eastAsia="Neo Sans"/>
                <w:noProof/>
              </w:rPr>
              <w:t>12 010 кв.</w:t>
            </w:r>
            <w:r w:rsidR="00791EFD" w:rsidRPr="00791EFD">
              <w:rPr>
                <w:rFonts w:eastAsia="Neo Sans"/>
                <w:noProof/>
              </w:rPr>
              <w:t>м.</w:t>
            </w:r>
          </w:p>
        </w:tc>
        <w:tc>
          <w:tcPr>
            <w:tcW w:w="5529" w:type="dxa"/>
            <w:shd w:val="clear" w:color="auto" w:fill="auto"/>
          </w:tcPr>
          <w:p w:rsidR="00E02395" w:rsidRPr="00791EFD" w:rsidRDefault="00791EFD" w:rsidP="00791EFD">
            <w:pPr>
              <w:jc w:val="center"/>
              <w:rPr>
                <w:rFonts w:eastAsia="Neo Sans"/>
                <w:noProof/>
              </w:rPr>
            </w:pPr>
            <w:r w:rsidRPr="00791EFD">
              <w:rPr>
                <w:rFonts w:eastAsia="Neo Sans"/>
                <w:noProof/>
              </w:rPr>
              <w:t xml:space="preserve">Установление  градостроительной зоны С-2 (Зоны, занятые объектами сельскохозяйственного назначения и предназначенные для ведения сельскохозяйственного производства) с видом разрешённого использования  1.13. </w:t>
            </w:r>
            <w:r>
              <w:rPr>
                <w:rFonts w:eastAsia="Neo Sans"/>
                <w:noProof/>
              </w:rPr>
              <w:t>«</w:t>
            </w:r>
            <w:r w:rsidRPr="00791EFD">
              <w:rPr>
                <w:rFonts w:eastAsia="Neo Sans"/>
                <w:noProof/>
              </w:rPr>
              <w:t>Рыбоводство»</w:t>
            </w:r>
          </w:p>
        </w:tc>
      </w:tr>
      <w:tr w:rsidR="00791EFD" w:rsidRPr="007F6424" w:rsidTr="00791EFD">
        <w:trPr>
          <w:trHeight w:val="609"/>
        </w:trPr>
        <w:tc>
          <w:tcPr>
            <w:tcW w:w="817" w:type="dxa"/>
            <w:shd w:val="clear" w:color="auto" w:fill="auto"/>
          </w:tcPr>
          <w:p w:rsidR="00791EFD" w:rsidRDefault="00791EFD" w:rsidP="00791EFD">
            <w:pPr>
              <w:jc w:val="center"/>
            </w:pPr>
          </w:p>
          <w:p w:rsidR="00791EFD" w:rsidRDefault="00791EFD" w:rsidP="00791EFD">
            <w:pPr>
              <w:jc w:val="center"/>
            </w:pPr>
          </w:p>
          <w:p w:rsidR="00791EFD" w:rsidRPr="007F6424" w:rsidRDefault="00791EFD" w:rsidP="00791EFD">
            <w:pPr>
              <w:jc w:val="center"/>
            </w:pPr>
            <w:r>
              <w:t>4</w:t>
            </w:r>
          </w:p>
        </w:tc>
        <w:tc>
          <w:tcPr>
            <w:tcW w:w="4394" w:type="dxa"/>
            <w:shd w:val="clear" w:color="auto" w:fill="auto"/>
          </w:tcPr>
          <w:p w:rsidR="00791EFD" w:rsidRDefault="00791EFD" w:rsidP="00791EFD">
            <w:pPr>
              <w:jc w:val="center"/>
            </w:pPr>
            <w:r>
              <w:t>40:13:110203:405,</w:t>
            </w:r>
          </w:p>
          <w:p w:rsidR="00791EFD" w:rsidRDefault="00791EFD" w:rsidP="00791EFD">
            <w:pPr>
              <w:jc w:val="center"/>
            </w:pPr>
            <w:r>
              <w:t xml:space="preserve"> площадь 11 280</w:t>
            </w:r>
            <w:r w:rsidR="000C394B">
              <w:t xml:space="preserve"> кв.</w:t>
            </w:r>
            <w:r w:rsidRPr="004A7C73">
              <w:t>м</w:t>
            </w:r>
            <w:r>
              <w:t>.</w:t>
            </w:r>
          </w:p>
          <w:p w:rsidR="00791EFD" w:rsidRDefault="00791EFD" w:rsidP="00791EFD">
            <w:pPr>
              <w:jc w:val="center"/>
            </w:pPr>
          </w:p>
          <w:p w:rsidR="00791EFD" w:rsidRDefault="00791EFD" w:rsidP="00791EFD">
            <w:pPr>
              <w:jc w:val="center"/>
            </w:pPr>
            <w:r>
              <w:t>40:13:110203:415,</w:t>
            </w:r>
          </w:p>
          <w:p w:rsidR="00791EFD" w:rsidRDefault="000C394B" w:rsidP="00791EFD">
            <w:pPr>
              <w:jc w:val="center"/>
            </w:pPr>
            <w:r>
              <w:t xml:space="preserve"> площадь 11 571 кв.</w:t>
            </w:r>
            <w:r w:rsidR="00791EFD">
              <w:t>м.</w:t>
            </w:r>
          </w:p>
          <w:p w:rsidR="00791EFD" w:rsidRDefault="00791EFD" w:rsidP="00791EFD">
            <w:pPr>
              <w:jc w:val="center"/>
            </w:pPr>
          </w:p>
          <w:p w:rsidR="00791EFD" w:rsidRDefault="00791EFD" w:rsidP="00791EFD">
            <w:pPr>
              <w:jc w:val="center"/>
            </w:pPr>
          </w:p>
        </w:tc>
        <w:tc>
          <w:tcPr>
            <w:tcW w:w="5529" w:type="dxa"/>
            <w:shd w:val="clear" w:color="auto" w:fill="auto"/>
          </w:tcPr>
          <w:p w:rsidR="00791EFD" w:rsidRPr="00791EFD" w:rsidRDefault="00791EFD" w:rsidP="00791EFD">
            <w:pPr>
              <w:jc w:val="center"/>
            </w:pPr>
            <w:proofErr w:type="gramStart"/>
            <w:r w:rsidRPr="00791EFD">
              <w:t xml:space="preserve">Установление  градостроительной зоны С-2 (Зоны, занятые объектами сельскохозяйственного назначения и предназначенные </w:t>
            </w:r>
            <w:proofErr w:type="gramEnd"/>
          </w:p>
          <w:p w:rsidR="00791EFD" w:rsidRPr="00791EFD" w:rsidRDefault="00791EFD" w:rsidP="00791EFD">
            <w:pPr>
              <w:jc w:val="center"/>
            </w:pPr>
            <w:r w:rsidRPr="00791EFD">
              <w:t>для ведения сельскохозяйственного производства) с видом разрешённого использования 1.13. «Рыбоводство»</w:t>
            </w:r>
          </w:p>
        </w:tc>
      </w:tr>
    </w:tbl>
    <w:p w:rsidR="00E02395" w:rsidRDefault="00E02395" w:rsidP="00E02395"/>
    <w:p w:rsidR="009943A8" w:rsidRDefault="009943A8" w:rsidP="00844CB7">
      <w:pPr>
        <w:jc w:val="both"/>
        <w:rPr>
          <w:b/>
          <w:sz w:val="25"/>
          <w:szCs w:val="25"/>
        </w:rPr>
      </w:pPr>
    </w:p>
    <w:sectPr w:rsidR="009943A8" w:rsidSect="005E49B5">
      <w:pgSz w:w="11906" w:h="16838"/>
      <w:pgMar w:top="851" w:right="566" w:bottom="56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07B" w:rsidRDefault="00A1407B" w:rsidP="00844CB7">
      <w:r>
        <w:separator/>
      </w:r>
    </w:p>
  </w:endnote>
  <w:endnote w:type="continuationSeparator" w:id="0">
    <w:p w:rsidR="00A1407B" w:rsidRDefault="00A1407B" w:rsidP="00844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00"/>
    <w:family w:val="roman"/>
    <w:notTrueType/>
    <w:pitch w:val="variable"/>
    <w:sig w:usb0="00C00283" w:usb1="00000000" w:usb2="00000000" w:usb3="00000000" w:csb0="0000000D" w:csb1="00000000"/>
  </w:font>
  <w:font w:name="Neo Sans">
    <w:altName w:val="Arial Narrow"/>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07B" w:rsidRDefault="00A1407B" w:rsidP="00844CB7">
      <w:r>
        <w:separator/>
      </w:r>
    </w:p>
  </w:footnote>
  <w:footnote w:type="continuationSeparator" w:id="0">
    <w:p w:rsidR="00A1407B" w:rsidRDefault="00A1407B" w:rsidP="00844C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FC112E"/>
    <w:multiLevelType w:val="hybridMultilevel"/>
    <w:tmpl w:val="105ABF0A"/>
    <w:lvl w:ilvl="0" w:tplc="2E48F314">
      <w:start w:val="4"/>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63B72150"/>
    <w:multiLevelType w:val="multilevel"/>
    <w:tmpl w:val="693817DC"/>
    <w:lvl w:ilvl="0">
      <w:start w:val="1"/>
      <w:numFmt w:val="decimal"/>
      <w:lvlText w:val="1.%1."/>
      <w:lvlJc w:val="left"/>
      <w:pPr>
        <w:tabs>
          <w:tab w:val="num" w:pos="0"/>
        </w:tabs>
        <w:ind w:left="0" w:firstLine="0"/>
      </w:pPr>
      <w:rPr>
        <w:rFonts w:ascii="Times New Roman" w:hAnsi="Times New Roman" w:cs="Times New Roman" w:hint="default"/>
        <w:b w:val="0"/>
        <w:sz w:val="28"/>
        <w:szCs w:val="28"/>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405"/>
    <w:rsid w:val="000413D5"/>
    <w:rsid w:val="00043950"/>
    <w:rsid w:val="000530FC"/>
    <w:rsid w:val="00091032"/>
    <w:rsid w:val="000C394B"/>
    <w:rsid w:val="000C5D49"/>
    <w:rsid w:val="000E561E"/>
    <w:rsid w:val="000F3AD5"/>
    <w:rsid w:val="00104CF7"/>
    <w:rsid w:val="00111636"/>
    <w:rsid w:val="00165813"/>
    <w:rsid w:val="00177F72"/>
    <w:rsid w:val="001B043B"/>
    <w:rsid w:val="001C7A1C"/>
    <w:rsid w:val="001E5A78"/>
    <w:rsid w:val="0021542B"/>
    <w:rsid w:val="00222F68"/>
    <w:rsid w:val="002449AA"/>
    <w:rsid w:val="002729F5"/>
    <w:rsid w:val="002877D7"/>
    <w:rsid w:val="002C0405"/>
    <w:rsid w:val="002D6B77"/>
    <w:rsid w:val="002F3A80"/>
    <w:rsid w:val="00300D76"/>
    <w:rsid w:val="003148E9"/>
    <w:rsid w:val="003215CE"/>
    <w:rsid w:val="0032233D"/>
    <w:rsid w:val="003443E0"/>
    <w:rsid w:val="003948B3"/>
    <w:rsid w:val="00404DB6"/>
    <w:rsid w:val="00440B93"/>
    <w:rsid w:val="004C0BA0"/>
    <w:rsid w:val="004F73E1"/>
    <w:rsid w:val="00514598"/>
    <w:rsid w:val="00524894"/>
    <w:rsid w:val="005419AB"/>
    <w:rsid w:val="005541AF"/>
    <w:rsid w:val="005A0B98"/>
    <w:rsid w:val="005A6BBF"/>
    <w:rsid w:val="005E49B5"/>
    <w:rsid w:val="005F6464"/>
    <w:rsid w:val="005F72D7"/>
    <w:rsid w:val="005F7D05"/>
    <w:rsid w:val="00624113"/>
    <w:rsid w:val="006C3DE2"/>
    <w:rsid w:val="00705034"/>
    <w:rsid w:val="007067AF"/>
    <w:rsid w:val="00716916"/>
    <w:rsid w:val="00733F0B"/>
    <w:rsid w:val="007822E5"/>
    <w:rsid w:val="007830CC"/>
    <w:rsid w:val="00791EFD"/>
    <w:rsid w:val="007F65BC"/>
    <w:rsid w:val="00804316"/>
    <w:rsid w:val="00805E88"/>
    <w:rsid w:val="008447D6"/>
    <w:rsid w:val="00844CB7"/>
    <w:rsid w:val="00880D86"/>
    <w:rsid w:val="00886749"/>
    <w:rsid w:val="008A06D2"/>
    <w:rsid w:val="008D4B64"/>
    <w:rsid w:val="008E1D09"/>
    <w:rsid w:val="00903699"/>
    <w:rsid w:val="00911A93"/>
    <w:rsid w:val="00933767"/>
    <w:rsid w:val="00943901"/>
    <w:rsid w:val="00952398"/>
    <w:rsid w:val="00962E9B"/>
    <w:rsid w:val="00975A9F"/>
    <w:rsid w:val="00987968"/>
    <w:rsid w:val="009943A8"/>
    <w:rsid w:val="009E5AF4"/>
    <w:rsid w:val="00A05984"/>
    <w:rsid w:val="00A1257E"/>
    <w:rsid w:val="00A1407B"/>
    <w:rsid w:val="00A33847"/>
    <w:rsid w:val="00A44ABC"/>
    <w:rsid w:val="00A469BE"/>
    <w:rsid w:val="00A721B3"/>
    <w:rsid w:val="00A83F30"/>
    <w:rsid w:val="00AB0657"/>
    <w:rsid w:val="00AE2D7C"/>
    <w:rsid w:val="00B2179D"/>
    <w:rsid w:val="00B4491D"/>
    <w:rsid w:val="00B5340B"/>
    <w:rsid w:val="00B7373F"/>
    <w:rsid w:val="00B9560A"/>
    <w:rsid w:val="00BA52C3"/>
    <w:rsid w:val="00BC5C59"/>
    <w:rsid w:val="00C06106"/>
    <w:rsid w:val="00C0768F"/>
    <w:rsid w:val="00C20A57"/>
    <w:rsid w:val="00C20E31"/>
    <w:rsid w:val="00C22BE3"/>
    <w:rsid w:val="00C75C81"/>
    <w:rsid w:val="00CB29A8"/>
    <w:rsid w:val="00CC7518"/>
    <w:rsid w:val="00D3550F"/>
    <w:rsid w:val="00D35C3C"/>
    <w:rsid w:val="00D94481"/>
    <w:rsid w:val="00D94BF7"/>
    <w:rsid w:val="00DB04C3"/>
    <w:rsid w:val="00E02395"/>
    <w:rsid w:val="00E44586"/>
    <w:rsid w:val="00E51B70"/>
    <w:rsid w:val="00E61A40"/>
    <w:rsid w:val="00E9451E"/>
    <w:rsid w:val="00EB3704"/>
    <w:rsid w:val="00ED2772"/>
    <w:rsid w:val="00F5574B"/>
    <w:rsid w:val="00F67219"/>
    <w:rsid w:val="00F91313"/>
    <w:rsid w:val="00FC6D77"/>
    <w:rsid w:val="00FE7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D05"/>
    <w:rPr>
      <w:sz w:val="24"/>
      <w:szCs w:val="24"/>
    </w:rPr>
  </w:style>
  <w:style w:type="paragraph" w:styleId="1">
    <w:name w:val="heading 1"/>
    <w:basedOn w:val="a"/>
    <w:next w:val="a"/>
    <w:link w:val="10"/>
    <w:qFormat/>
    <w:rsid w:val="005F7D05"/>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5F7D05"/>
    <w:pPr>
      <w:keepNext/>
      <w:numPr>
        <w:ilvl w:val="1"/>
        <w:numId w:val="8"/>
      </w:numPr>
      <w:spacing w:before="240" w:after="60"/>
      <w:outlineLvl w:val="1"/>
    </w:pPr>
    <w:rPr>
      <w:rFonts w:ascii="Arial" w:hAnsi="Arial" w:cs="Arial"/>
      <w:b/>
      <w:bCs/>
      <w:i/>
      <w:iCs/>
      <w:sz w:val="28"/>
      <w:szCs w:val="28"/>
    </w:rPr>
  </w:style>
  <w:style w:type="paragraph" w:styleId="3">
    <w:name w:val="heading 3"/>
    <w:basedOn w:val="a"/>
    <w:next w:val="a"/>
    <w:link w:val="30"/>
    <w:qFormat/>
    <w:rsid w:val="005F7D05"/>
    <w:pPr>
      <w:keepNext/>
      <w:numPr>
        <w:ilvl w:val="2"/>
        <w:numId w:val="8"/>
      </w:numPr>
      <w:spacing w:before="240" w:after="60"/>
      <w:outlineLvl w:val="2"/>
    </w:pPr>
    <w:rPr>
      <w:rFonts w:ascii="Arial" w:hAnsi="Arial" w:cs="Arial"/>
      <w:b/>
      <w:bCs/>
      <w:sz w:val="26"/>
      <w:szCs w:val="26"/>
    </w:rPr>
  </w:style>
  <w:style w:type="paragraph" w:styleId="4">
    <w:name w:val="heading 4"/>
    <w:basedOn w:val="a"/>
    <w:next w:val="a"/>
    <w:link w:val="40"/>
    <w:qFormat/>
    <w:rsid w:val="005F7D05"/>
    <w:pPr>
      <w:keepNext/>
      <w:numPr>
        <w:ilvl w:val="3"/>
        <w:numId w:val="8"/>
      </w:numPr>
      <w:spacing w:before="240" w:after="60"/>
      <w:outlineLvl w:val="3"/>
    </w:pPr>
    <w:rPr>
      <w:b/>
      <w:bCs/>
      <w:sz w:val="28"/>
      <w:szCs w:val="28"/>
    </w:rPr>
  </w:style>
  <w:style w:type="paragraph" w:styleId="5">
    <w:name w:val="heading 5"/>
    <w:basedOn w:val="a"/>
    <w:next w:val="a"/>
    <w:link w:val="50"/>
    <w:qFormat/>
    <w:rsid w:val="005F7D05"/>
    <w:pPr>
      <w:numPr>
        <w:ilvl w:val="4"/>
        <w:numId w:val="8"/>
      </w:numPr>
      <w:spacing w:before="240" w:after="60"/>
      <w:outlineLvl w:val="4"/>
    </w:pPr>
    <w:rPr>
      <w:b/>
      <w:bCs/>
      <w:i/>
      <w:iCs/>
      <w:sz w:val="26"/>
      <w:szCs w:val="26"/>
    </w:rPr>
  </w:style>
  <w:style w:type="paragraph" w:styleId="6">
    <w:name w:val="heading 6"/>
    <w:basedOn w:val="a"/>
    <w:next w:val="a"/>
    <w:link w:val="60"/>
    <w:qFormat/>
    <w:rsid w:val="005F7D05"/>
    <w:pPr>
      <w:numPr>
        <w:ilvl w:val="5"/>
        <w:numId w:val="8"/>
      </w:numPr>
      <w:spacing w:before="240" w:after="60"/>
      <w:outlineLvl w:val="5"/>
    </w:pPr>
    <w:rPr>
      <w:b/>
      <w:bCs/>
      <w:sz w:val="22"/>
      <w:szCs w:val="22"/>
    </w:rPr>
  </w:style>
  <w:style w:type="paragraph" w:styleId="7">
    <w:name w:val="heading 7"/>
    <w:basedOn w:val="a"/>
    <w:next w:val="a"/>
    <w:link w:val="70"/>
    <w:qFormat/>
    <w:rsid w:val="005F7D05"/>
    <w:pPr>
      <w:numPr>
        <w:ilvl w:val="6"/>
        <w:numId w:val="8"/>
      </w:numPr>
      <w:spacing w:before="240" w:after="60"/>
      <w:outlineLvl w:val="6"/>
    </w:pPr>
  </w:style>
  <w:style w:type="paragraph" w:styleId="8">
    <w:name w:val="heading 8"/>
    <w:basedOn w:val="a"/>
    <w:next w:val="a"/>
    <w:link w:val="80"/>
    <w:qFormat/>
    <w:rsid w:val="005F7D05"/>
    <w:pPr>
      <w:numPr>
        <w:ilvl w:val="7"/>
        <w:numId w:val="8"/>
      </w:numPr>
      <w:spacing w:before="240" w:after="60"/>
      <w:outlineLvl w:val="7"/>
    </w:pPr>
    <w:rPr>
      <w:i/>
      <w:iCs/>
    </w:rPr>
  </w:style>
  <w:style w:type="paragraph" w:styleId="9">
    <w:name w:val="heading 9"/>
    <w:basedOn w:val="a"/>
    <w:next w:val="a"/>
    <w:link w:val="90"/>
    <w:qFormat/>
    <w:rsid w:val="005F7D05"/>
    <w:pPr>
      <w:numPr>
        <w:ilvl w:val="8"/>
        <w:numId w:val="8"/>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7D05"/>
    <w:rPr>
      <w:rFonts w:ascii="Arial" w:hAnsi="Arial" w:cs="Arial"/>
      <w:b/>
      <w:bCs/>
      <w:kern w:val="32"/>
      <w:sz w:val="32"/>
      <w:szCs w:val="32"/>
      <w:lang w:eastAsia="ru-RU"/>
    </w:rPr>
  </w:style>
  <w:style w:type="character" w:customStyle="1" w:styleId="20">
    <w:name w:val="Заголовок 2 Знак"/>
    <w:basedOn w:val="a0"/>
    <w:link w:val="2"/>
    <w:rsid w:val="005F7D05"/>
    <w:rPr>
      <w:rFonts w:ascii="Arial" w:hAnsi="Arial" w:cs="Arial"/>
      <w:b/>
      <w:bCs/>
      <w:i/>
      <w:iCs/>
      <w:sz w:val="28"/>
      <w:szCs w:val="28"/>
      <w:lang w:eastAsia="ru-RU"/>
    </w:rPr>
  </w:style>
  <w:style w:type="character" w:customStyle="1" w:styleId="30">
    <w:name w:val="Заголовок 3 Знак"/>
    <w:basedOn w:val="a0"/>
    <w:link w:val="3"/>
    <w:rsid w:val="005F7D05"/>
    <w:rPr>
      <w:rFonts w:ascii="Arial" w:hAnsi="Arial" w:cs="Arial"/>
      <w:b/>
      <w:bCs/>
      <w:sz w:val="26"/>
      <w:szCs w:val="26"/>
      <w:lang w:eastAsia="ru-RU"/>
    </w:rPr>
  </w:style>
  <w:style w:type="character" w:customStyle="1" w:styleId="40">
    <w:name w:val="Заголовок 4 Знак"/>
    <w:basedOn w:val="a0"/>
    <w:link w:val="4"/>
    <w:rsid w:val="005F7D05"/>
    <w:rPr>
      <w:b/>
      <w:bCs/>
      <w:sz w:val="28"/>
      <w:szCs w:val="28"/>
      <w:lang w:eastAsia="ru-RU"/>
    </w:rPr>
  </w:style>
  <w:style w:type="character" w:customStyle="1" w:styleId="50">
    <w:name w:val="Заголовок 5 Знак"/>
    <w:basedOn w:val="a0"/>
    <w:link w:val="5"/>
    <w:rsid w:val="005F7D05"/>
    <w:rPr>
      <w:b/>
      <w:bCs/>
      <w:i/>
      <w:iCs/>
      <w:sz w:val="26"/>
      <w:szCs w:val="26"/>
      <w:lang w:eastAsia="ru-RU"/>
    </w:rPr>
  </w:style>
  <w:style w:type="character" w:customStyle="1" w:styleId="60">
    <w:name w:val="Заголовок 6 Знак"/>
    <w:basedOn w:val="a0"/>
    <w:link w:val="6"/>
    <w:rsid w:val="005F7D05"/>
    <w:rPr>
      <w:b/>
      <w:bCs/>
      <w:sz w:val="22"/>
      <w:szCs w:val="22"/>
      <w:lang w:eastAsia="ru-RU"/>
    </w:rPr>
  </w:style>
  <w:style w:type="character" w:customStyle="1" w:styleId="70">
    <w:name w:val="Заголовок 7 Знак"/>
    <w:basedOn w:val="a0"/>
    <w:link w:val="7"/>
    <w:rsid w:val="005F7D05"/>
    <w:rPr>
      <w:sz w:val="24"/>
      <w:szCs w:val="24"/>
      <w:lang w:eastAsia="ru-RU"/>
    </w:rPr>
  </w:style>
  <w:style w:type="character" w:customStyle="1" w:styleId="80">
    <w:name w:val="Заголовок 8 Знак"/>
    <w:basedOn w:val="a0"/>
    <w:link w:val="8"/>
    <w:rsid w:val="005F7D05"/>
    <w:rPr>
      <w:i/>
      <w:iCs/>
      <w:sz w:val="24"/>
      <w:szCs w:val="24"/>
      <w:lang w:eastAsia="ru-RU"/>
    </w:rPr>
  </w:style>
  <w:style w:type="character" w:customStyle="1" w:styleId="90">
    <w:name w:val="Заголовок 9 Знак"/>
    <w:basedOn w:val="a0"/>
    <w:link w:val="9"/>
    <w:rsid w:val="005F7D05"/>
    <w:rPr>
      <w:rFonts w:ascii="Arial" w:hAnsi="Arial" w:cs="Arial"/>
      <w:sz w:val="22"/>
      <w:szCs w:val="22"/>
      <w:lang w:eastAsia="ru-RU"/>
    </w:rPr>
  </w:style>
  <w:style w:type="paragraph" w:styleId="a3">
    <w:name w:val="Title"/>
    <w:basedOn w:val="a"/>
    <w:link w:val="a4"/>
    <w:qFormat/>
    <w:rsid w:val="005F7D05"/>
    <w:pPr>
      <w:jc w:val="center"/>
    </w:pPr>
    <w:rPr>
      <w:b/>
      <w:sz w:val="26"/>
      <w:szCs w:val="26"/>
    </w:rPr>
  </w:style>
  <w:style w:type="character" w:customStyle="1" w:styleId="a4">
    <w:name w:val="Название Знак"/>
    <w:basedOn w:val="a0"/>
    <w:link w:val="a3"/>
    <w:rsid w:val="005F7D05"/>
    <w:rPr>
      <w:b/>
      <w:sz w:val="26"/>
      <w:szCs w:val="26"/>
      <w:lang w:eastAsia="ru-RU"/>
    </w:rPr>
  </w:style>
  <w:style w:type="paragraph" w:styleId="a5">
    <w:name w:val="Balloon Text"/>
    <w:basedOn w:val="a"/>
    <w:link w:val="a6"/>
    <w:uiPriority w:val="99"/>
    <w:semiHidden/>
    <w:unhideWhenUsed/>
    <w:rsid w:val="002C0405"/>
    <w:rPr>
      <w:rFonts w:ascii="Tahoma" w:hAnsi="Tahoma" w:cs="Tahoma"/>
      <w:sz w:val="16"/>
      <w:szCs w:val="16"/>
    </w:rPr>
  </w:style>
  <w:style w:type="character" w:customStyle="1" w:styleId="a6">
    <w:name w:val="Текст выноски Знак"/>
    <w:basedOn w:val="a0"/>
    <w:link w:val="a5"/>
    <w:uiPriority w:val="99"/>
    <w:semiHidden/>
    <w:rsid w:val="002C0405"/>
    <w:rPr>
      <w:rFonts w:ascii="Tahoma" w:hAnsi="Tahoma" w:cs="Tahoma"/>
      <w:sz w:val="16"/>
      <w:szCs w:val="16"/>
    </w:rPr>
  </w:style>
  <w:style w:type="character" w:styleId="a7">
    <w:name w:val="Hyperlink"/>
    <w:basedOn w:val="a0"/>
    <w:uiPriority w:val="99"/>
    <w:unhideWhenUsed/>
    <w:rsid w:val="000413D5"/>
    <w:rPr>
      <w:color w:val="0000FF" w:themeColor="hyperlink"/>
      <w:u w:val="single"/>
    </w:rPr>
  </w:style>
  <w:style w:type="paragraph" w:styleId="a8">
    <w:name w:val="header"/>
    <w:basedOn w:val="a"/>
    <w:link w:val="a9"/>
    <w:uiPriority w:val="99"/>
    <w:unhideWhenUsed/>
    <w:rsid w:val="00844CB7"/>
    <w:pPr>
      <w:tabs>
        <w:tab w:val="center" w:pos="4677"/>
        <w:tab w:val="right" w:pos="9355"/>
      </w:tabs>
    </w:pPr>
  </w:style>
  <w:style w:type="character" w:customStyle="1" w:styleId="a9">
    <w:name w:val="Верхний колонтитул Знак"/>
    <w:basedOn w:val="a0"/>
    <w:link w:val="a8"/>
    <w:uiPriority w:val="99"/>
    <w:rsid w:val="00844CB7"/>
    <w:rPr>
      <w:sz w:val="24"/>
      <w:szCs w:val="24"/>
    </w:rPr>
  </w:style>
  <w:style w:type="paragraph" w:styleId="aa">
    <w:name w:val="footer"/>
    <w:basedOn w:val="a"/>
    <w:link w:val="ab"/>
    <w:uiPriority w:val="99"/>
    <w:unhideWhenUsed/>
    <w:rsid w:val="00844CB7"/>
    <w:pPr>
      <w:tabs>
        <w:tab w:val="center" w:pos="4677"/>
        <w:tab w:val="right" w:pos="9355"/>
      </w:tabs>
    </w:pPr>
  </w:style>
  <w:style w:type="character" w:customStyle="1" w:styleId="ab">
    <w:name w:val="Нижний колонтитул Знак"/>
    <w:basedOn w:val="a0"/>
    <w:link w:val="aa"/>
    <w:uiPriority w:val="99"/>
    <w:rsid w:val="00844CB7"/>
    <w:rPr>
      <w:sz w:val="24"/>
      <w:szCs w:val="24"/>
    </w:rPr>
  </w:style>
  <w:style w:type="table" w:styleId="ac">
    <w:name w:val="Table Grid"/>
    <w:basedOn w:val="a1"/>
    <w:uiPriority w:val="59"/>
    <w:rsid w:val="00844C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59"/>
    <w:rsid w:val="00844CB7"/>
    <w:rPr>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rsid w:val="00B7373F"/>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D05"/>
    <w:rPr>
      <w:sz w:val="24"/>
      <w:szCs w:val="24"/>
    </w:rPr>
  </w:style>
  <w:style w:type="paragraph" w:styleId="1">
    <w:name w:val="heading 1"/>
    <w:basedOn w:val="a"/>
    <w:next w:val="a"/>
    <w:link w:val="10"/>
    <w:qFormat/>
    <w:rsid w:val="005F7D05"/>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5F7D05"/>
    <w:pPr>
      <w:keepNext/>
      <w:numPr>
        <w:ilvl w:val="1"/>
        <w:numId w:val="8"/>
      </w:numPr>
      <w:spacing w:before="240" w:after="60"/>
      <w:outlineLvl w:val="1"/>
    </w:pPr>
    <w:rPr>
      <w:rFonts w:ascii="Arial" w:hAnsi="Arial" w:cs="Arial"/>
      <w:b/>
      <w:bCs/>
      <w:i/>
      <w:iCs/>
      <w:sz w:val="28"/>
      <w:szCs w:val="28"/>
    </w:rPr>
  </w:style>
  <w:style w:type="paragraph" w:styleId="3">
    <w:name w:val="heading 3"/>
    <w:basedOn w:val="a"/>
    <w:next w:val="a"/>
    <w:link w:val="30"/>
    <w:qFormat/>
    <w:rsid w:val="005F7D05"/>
    <w:pPr>
      <w:keepNext/>
      <w:numPr>
        <w:ilvl w:val="2"/>
        <w:numId w:val="8"/>
      </w:numPr>
      <w:spacing w:before="240" w:after="60"/>
      <w:outlineLvl w:val="2"/>
    </w:pPr>
    <w:rPr>
      <w:rFonts w:ascii="Arial" w:hAnsi="Arial" w:cs="Arial"/>
      <w:b/>
      <w:bCs/>
      <w:sz w:val="26"/>
      <w:szCs w:val="26"/>
    </w:rPr>
  </w:style>
  <w:style w:type="paragraph" w:styleId="4">
    <w:name w:val="heading 4"/>
    <w:basedOn w:val="a"/>
    <w:next w:val="a"/>
    <w:link w:val="40"/>
    <w:qFormat/>
    <w:rsid w:val="005F7D05"/>
    <w:pPr>
      <w:keepNext/>
      <w:numPr>
        <w:ilvl w:val="3"/>
        <w:numId w:val="8"/>
      </w:numPr>
      <w:spacing w:before="240" w:after="60"/>
      <w:outlineLvl w:val="3"/>
    </w:pPr>
    <w:rPr>
      <w:b/>
      <w:bCs/>
      <w:sz w:val="28"/>
      <w:szCs w:val="28"/>
    </w:rPr>
  </w:style>
  <w:style w:type="paragraph" w:styleId="5">
    <w:name w:val="heading 5"/>
    <w:basedOn w:val="a"/>
    <w:next w:val="a"/>
    <w:link w:val="50"/>
    <w:qFormat/>
    <w:rsid w:val="005F7D05"/>
    <w:pPr>
      <w:numPr>
        <w:ilvl w:val="4"/>
        <w:numId w:val="8"/>
      </w:numPr>
      <w:spacing w:before="240" w:after="60"/>
      <w:outlineLvl w:val="4"/>
    </w:pPr>
    <w:rPr>
      <w:b/>
      <w:bCs/>
      <w:i/>
      <w:iCs/>
      <w:sz w:val="26"/>
      <w:szCs w:val="26"/>
    </w:rPr>
  </w:style>
  <w:style w:type="paragraph" w:styleId="6">
    <w:name w:val="heading 6"/>
    <w:basedOn w:val="a"/>
    <w:next w:val="a"/>
    <w:link w:val="60"/>
    <w:qFormat/>
    <w:rsid w:val="005F7D05"/>
    <w:pPr>
      <w:numPr>
        <w:ilvl w:val="5"/>
        <w:numId w:val="8"/>
      </w:numPr>
      <w:spacing w:before="240" w:after="60"/>
      <w:outlineLvl w:val="5"/>
    </w:pPr>
    <w:rPr>
      <w:b/>
      <w:bCs/>
      <w:sz w:val="22"/>
      <w:szCs w:val="22"/>
    </w:rPr>
  </w:style>
  <w:style w:type="paragraph" w:styleId="7">
    <w:name w:val="heading 7"/>
    <w:basedOn w:val="a"/>
    <w:next w:val="a"/>
    <w:link w:val="70"/>
    <w:qFormat/>
    <w:rsid w:val="005F7D05"/>
    <w:pPr>
      <w:numPr>
        <w:ilvl w:val="6"/>
        <w:numId w:val="8"/>
      </w:numPr>
      <w:spacing w:before="240" w:after="60"/>
      <w:outlineLvl w:val="6"/>
    </w:pPr>
  </w:style>
  <w:style w:type="paragraph" w:styleId="8">
    <w:name w:val="heading 8"/>
    <w:basedOn w:val="a"/>
    <w:next w:val="a"/>
    <w:link w:val="80"/>
    <w:qFormat/>
    <w:rsid w:val="005F7D05"/>
    <w:pPr>
      <w:numPr>
        <w:ilvl w:val="7"/>
        <w:numId w:val="8"/>
      </w:numPr>
      <w:spacing w:before="240" w:after="60"/>
      <w:outlineLvl w:val="7"/>
    </w:pPr>
    <w:rPr>
      <w:i/>
      <w:iCs/>
    </w:rPr>
  </w:style>
  <w:style w:type="paragraph" w:styleId="9">
    <w:name w:val="heading 9"/>
    <w:basedOn w:val="a"/>
    <w:next w:val="a"/>
    <w:link w:val="90"/>
    <w:qFormat/>
    <w:rsid w:val="005F7D05"/>
    <w:pPr>
      <w:numPr>
        <w:ilvl w:val="8"/>
        <w:numId w:val="8"/>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7D05"/>
    <w:rPr>
      <w:rFonts w:ascii="Arial" w:hAnsi="Arial" w:cs="Arial"/>
      <w:b/>
      <w:bCs/>
      <w:kern w:val="32"/>
      <w:sz w:val="32"/>
      <w:szCs w:val="32"/>
      <w:lang w:eastAsia="ru-RU"/>
    </w:rPr>
  </w:style>
  <w:style w:type="character" w:customStyle="1" w:styleId="20">
    <w:name w:val="Заголовок 2 Знак"/>
    <w:basedOn w:val="a0"/>
    <w:link w:val="2"/>
    <w:rsid w:val="005F7D05"/>
    <w:rPr>
      <w:rFonts w:ascii="Arial" w:hAnsi="Arial" w:cs="Arial"/>
      <w:b/>
      <w:bCs/>
      <w:i/>
      <w:iCs/>
      <w:sz w:val="28"/>
      <w:szCs w:val="28"/>
      <w:lang w:eastAsia="ru-RU"/>
    </w:rPr>
  </w:style>
  <w:style w:type="character" w:customStyle="1" w:styleId="30">
    <w:name w:val="Заголовок 3 Знак"/>
    <w:basedOn w:val="a0"/>
    <w:link w:val="3"/>
    <w:rsid w:val="005F7D05"/>
    <w:rPr>
      <w:rFonts w:ascii="Arial" w:hAnsi="Arial" w:cs="Arial"/>
      <w:b/>
      <w:bCs/>
      <w:sz w:val="26"/>
      <w:szCs w:val="26"/>
      <w:lang w:eastAsia="ru-RU"/>
    </w:rPr>
  </w:style>
  <w:style w:type="character" w:customStyle="1" w:styleId="40">
    <w:name w:val="Заголовок 4 Знак"/>
    <w:basedOn w:val="a0"/>
    <w:link w:val="4"/>
    <w:rsid w:val="005F7D05"/>
    <w:rPr>
      <w:b/>
      <w:bCs/>
      <w:sz w:val="28"/>
      <w:szCs w:val="28"/>
      <w:lang w:eastAsia="ru-RU"/>
    </w:rPr>
  </w:style>
  <w:style w:type="character" w:customStyle="1" w:styleId="50">
    <w:name w:val="Заголовок 5 Знак"/>
    <w:basedOn w:val="a0"/>
    <w:link w:val="5"/>
    <w:rsid w:val="005F7D05"/>
    <w:rPr>
      <w:b/>
      <w:bCs/>
      <w:i/>
      <w:iCs/>
      <w:sz w:val="26"/>
      <w:szCs w:val="26"/>
      <w:lang w:eastAsia="ru-RU"/>
    </w:rPr>
  </w:style>
  <w:style w:type="character" w:customStyle="1" w:styleId="60">
    <w:name w:val="Заголовок 6 Знак"/>
    <w:basedOn w:val="a0"/>
    <w:link w:val="6"/>
    <w:rsid w:val="005F7D05"/>
    <w:rPr>
      <w:b/>
      <w:bCs/>
      <w:sz w:val="22"/>
      <w:szCs w:val="22"/>
      <w:lang w:eastAsia="ru-RU"/>
    </w:rPr>
  </w:style>
  <w:style w:type="character" w:customStyle="1" w:styleId="70">
    <w:name w:val="Заголовок 7 Знак"/>
    <w:basedOn w:val="a0"/>
    <w:link w:val="7"/>
    <w:rsid w:val="005F7D05"/>
    <w:rPr>
      <w:sz w:val="24"/>
      <w:szCs w:val="24"/>
      <w:lang w:eastAsia="ru-RU"/>
    </w:rPr>
  </w:style>
  <w:style w:type="character" w:customStyle="1" w:styleId="80">
    <w:name w:val="Заголовок 8 Знак"/>
    <w:basedOn w:val="a0"/>
    <w:link w:val="8"/>
    <w:rsid w:val="005F7D05"/>
    <w:rPr>
      <w:i/>
      <w:iCs/>
      <w:sz w:val="24"/>
      <w:szCs w:val="24"/>
      <w:lang w:eastAsia="ru-RU"/>
    </w:rPr>
  </w:style>
  <w:style w:type="character" w:customStyle="1" w:styleId="90">
    <w:name w:val="Заголовок 9 Знак"/>
    <w:basedOn w:val="a0"/>
    <w:link w:val="9"/>
    <w:rsid w:val="005F7D05"/>
    <w:rPr>
      <w:rFonts w:ascii="Arial" w:hAnsi="Arial" w:cs="Arial"/>
      <w:sz w:val="22"/>
      <w:szCs w:val="22"/>
      <w:lang w:eastAsia="ru-RU"/>
    </w:rPr>
  </w:style>
  <w:style w:type="paragraph" w:styleId="a3">
    <w:name w:val="Title"/>
    <w:basedOn w:val="a"/>
    <w:link w:val="a4"/>
    <w:qFormat/>
    <w:rsid w:val="005F7D05"/>
    <w:pPr>
      <w:jc w:val="center"/>
    </w:pPr>
    <w:rPr>
      <w:b/>
      <w:sz w:val="26"/>
      <w:szCs w:val="26"/>
    </w:rPr>
  </w:style>
  <w:style w:type="character" w:customStyle="1" w:styleId="a4">
    <w:name w:val="Название Знак"/>
    <w:basedOn w:val="a0"/>
    <w:link w:val="a3"/>
    <w:rsid w:val="005F7D05"/>
    <w:rPr>
      <w:b/>
      <w:sz w:val="26"/>
      <w:szCs w:val="26"/>
      <w:lang w:eastAsia="ru-RU"/>
    </w:rPr>
  </w:style>
  <w:style w:type="paragraph" w:styleId="a5">
    <w:name w:val="Balloon Text"/>
    <w:basedOn w:val="a"/>
    <w:link w:val="a6"/>
    <w:uiPriority w:val="99"/>
    <w:semiHidden/>
    <w:unhideWhenUsed/>
    <w:rsid w:val="002C0405"/>
    <w:rPr>
      <w:rFonts w:ascii="Tahoma" w:hAnsi="Tahoma" w:cs="Tahoma"/>
      <w:sz w:val="16"/>
      <w:szCs w:val="16"/>
    </w:rPr>
  </w:style>
  <w:style w:type="character" w:customStyle="1" w:styleId="a6">
    <w:name w:val="Текст выноски Знак"/>
    <w:basedOn w:val="a0"/>
    <w:link w:val="a5"/>
    <w:uiPriority w:val="99"/>
    <w:semiHidden/>
    <w:rsid w:val="002C0405"/>
    <w:rPr>
      <w:rFonts w:ascii="Tahoma" w:hAnsi="Tahoma" w:cs="Tahoma"/>
      <w:sz w:val="16"/>
      <w:szCs w:val="16"/>
    </w:rPr>
  </w:style>
  <w:style w:type="character" w:styleId="a7">
    <w:name w:val="Hyperlink"/>
    <w:basedOn w:val="a0"/>
    <w:uiPriority w:val="99"/>
    <w:unhideWhenUsed/>
    <w:rsid w:val="000413D5"/>
    <w:rPr>
      <w:color w:val="0000FF" w:themeColor="hyperlink"/>
      <w:u w:val="single"/>
    </w:rPr>
  </w:style>
  <w:style w:type="paragraph" w:styleId="a8">
    <w:name w:val="header"/>
    <w:basedOn w:val="a"/>
    <w:link w:val="a9"/>
    <w:uiPriority w:val="99"/>
    <w:unhideWhenUsed/>
    <w:rsid w:val="00844CB7"/>
    <w:pPr>
      <w:tabs>
        <w:tab w:val="center" w:pos="4677"/>
        <w:tab w:val="right" w:pos="9355"/>
      </w:tabs>
    </w:pPr>
  </w:style>
  <w:style w:type="character" w:customStyle="1" w:styleId="a9">
    <w:name w:val="Верхний колонтитул Знак"/>
    <w:basedOn w:val="a0"/>
    <w:link w:val="a8"/>
    <w:uiPriority w:val="99"/>
    <w:rsid w:val="00844CB7"/>
    <w:rPr>
      <w:sz w:val="24"/>
      <w:szCs w:val="24"/>
    </w:rPr>
  </w:style>
  <w:style w:type="paragraph" w:styleId="aa">
    <w:name w:val="footer"/>
    <w:basedOn w:val="a"/>
    <w:link w:val="ab"/>
    <w:uiPriority w:val="99"/>
    <w:unhideWhenUsed/>
    <w:rsid w:val="00844CB7"/>
    <w:pPr>
      <w:tabs>
        <w:tab w:val="center" w:pos="4677"/>
        <w:tab w:val="right" w:pos="9355"/>
      </w:tabs>
    </w:pPr>
  </w:style>
  <w:style w:type="character" w:customStyle="1" w:styleId="ab">
    <w:name w:val="Нижний колонтитул Знак"/>
    <w:basedOn w:val="a0"/>
    <w:link w:val="aa"/>
    <w:uiPriority w:val="99"/>
    <w:rsid w:val="00844CB7"/>
    <w:rPr>
      <w:sz w:val="24"/>
      <w:szCs w:val="24"/>
    </w:rPr>
  </w:style>
  <w:style w:type="table" w:styleId="ac">
    <w:name w:val="Table Grid"/>
    <w:basedOn w:val="a1"/>
    <w:uiPriority w:val="59"/>
    <w:rsid w:val="00844C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59"/>
    <w:rsid w:val="00844CB7"/>
    <w:rPr>
      <w:sz w:val="24"/>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basedOn w:val="a"/>
    <w:rsid w:val="00B7373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40846">
      <w:bodyDiv w:val="1"/>
      <w:marLeft w:val="0"/>
      <w:marRight w:val="0"/>
      <w:marTop w:val="0"/>
      <w:marBottom w:val="0"/>
      <w:divBdr>
        <w:top w:val="none" w:sz="0" w:space="0" w:color="auto"/>
        <w:left w:val="none" w:sz="0" w:space="0" w:color="auto"/>
        <w:bottom w:val="none" w:sz="0" w:space="0" w:color="auto"/>
        <w:right w:val="none" w:sz="0" w:space="0" w:color="auto"/>
      </w:divBdr>
    </w:div>
    <w:div w:id="474952810">
      <w:bodyDiv w:val="1"/>
      <w:marLeft w:val="0"/>
      <w:marRight w:val="0"/>
      <w:marTop w:val="0"/>
      <w:marBottom w:val="0"/>
      <w:divBdr>
        <w:top w:val="none" w:sz="0" w:space="0" w:color="auto"/>
        <w:left w:val="none" w:sz="0" w:space="0" w:color="auto"/>
        <w:bottom w:val="none" w:sz="0" w:space="0" w:color="auto"/>
        <w:right w:val="none" w:sz="0" w:space="0" w:color="auto"/>
      </w:divBdr>
    </w:div>
    <w:div w:id="587733384">
      <w:bodyDiv w:val="1"/>
      <w:marLeft w:val="0"/>
      <w:marRight w:val="0"/>
      <w:marTop w:val="0"/>
      <w:marBottom w:val="0"/>
      <w:divBdr>
        <w:top w:val="none" w:sz="0" w:space="0" w:color="auto"/>
        <w:left w:val="none" w:sz="0" w:space="0" w:color="auto"/>
        <w:bottom w:val="none" w:sz="0" w:space="0" w:color="auto"/>
        <w:right w:val="none" w:sz="0" w:space="0" w:color="auto"/>
      </w:divBdr>
    </w:div>
    <w:div w:id="97734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08FE42D9933475396A2A09ACCF6FA446F46A9923F4C970EE42DF6954B10CDB49107AF48C12B2CBF6EF4F8B421018DB0A7F04A7905AB8B72C5jCI" TargetMode="External"/><Relationship Id="rId5" Type="http://schemas.openxmlformats.org/officeDocument/2006/relationships/settings" Target="settings.xml"/><Relationship Id="rId10" Type="http://schemas.openxmlformats.org/officeDocument/2006/relationships/hyperlink" Target="consultantplus://offline/ref=9F9D4259D8FCA595609F79AAC4B49978EB2EE1F6DCB1A47E21A5BC46B174F1FB646E271434F501C385BAFC5A3ABE750131AE0CA6B8CDo8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81470-71F3-475B-9AFA-D56DC9301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11</Pages>
  <Words>4565</Words>
  <Characters>26026</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1</cp:lastModifiedBy>
  <cp:revision>29</cp:revision>
  <cp:lastPrinted>2024-11-13T11:07:00Z</cp:lastPrinted>
  <dcterms:created xsi:type="dcterms:W3CDTF">2022-12-21T12:20:00Z</dcterms:created>
  <dcterms:modified xsi:type="dcterms:W3CDTF">2025-01-09T08:44:00Z</dcterms:modified>
</cp:coreProperties>
</file>