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>
        <w:rPr>
          <w:rFonts w:ascii="Times New Roman" w:eastAsia="Times New Roman" w:hAnsi="Times New Roman" w:cs="Times New Roman"/>
          <w:b/>
          <w:noProof/>
          <w:sz w:val="26"/>
          <w:szCs w:val="26"/>
          <w:lang w:eastAsia="ru-RU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2811780</wp:posOffset>
            </wp:positionH>
            <wp:positionV relativeFrom="margin">
              <wp:posOffset>-3810</wp:posOffset>
            </wp:positionV>
            <wp:extent cx="689610" cy="1028700"/>
            <wp:effectExtent l="19050" t="0" r="0" b="0"/>
            <wp:wrapSquare wrapText="bothSides"/>
            <wp:docPr id="7" name="Рисунок 4" descr="gerb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gerb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9610" cy="1028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Default="00E53317" w:rsidP="00E53317">
      <w:pPr>
        <w:spacing w:after="0" w:line="288" w:lineRule="atLeast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8"/>
          <w:szCs w:val="28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8"/>
          <w:szCs w:val="28"/>
        </w:rPr>
      </w:pPr>
    </w:p>
    <w:p w:rsidR="00E53317" w:rsidRDefault="00E53317" w:rsidP="00E53317">
      <w:pPr>
        <w:pStyle w:val="a8"/>
        <w:rPr>
          <w:rFonts w:ascii="Georgia" w:hAnsi="Georgia"/>
          <w:sz w:val="28"/>
          <w:szCs w:val="28"/>
        </w:rPr>
      </w:pPr>
      <w:proofErr w:type="gramStart"/>
      <w:r w:rsidRPr="009E44F3">
        <w:rPr>
          <w:rFonts w:ascii="Georgia" w:hAnsi="Georgia"/>
          <w:sz w:val="28"/>
          <w:szCs w:val="28"/>
        </w:rPr>
        <w:t>К</w:t>
      </w:r>
      <w:proofErr w:type="gramEnd"/>
      <w:r w:rsidRPr="009E44F3">
        <w:rPr>
          <w:rFonts w:ascii="Georgia" w:hAnsi="Georgia"/>
          <w:sz w:val="28"/>
          <w:szCs w:val="28"/>
        </w:rPr>
        <w:t xml:space="preserve"> А Л У Ж С К А Я   О Б Л А С Т Ь</w:t>
      </w:r>
    </w:p>
    <w:p w:rsidR="00E53317" w:rsidRPr="00F45E2B" w:rsidRDefault="00E53317" w:rsidP="00E53317">
      <w:pPr>
        <w:pStyle w:val="a8"/>
        <w:rPr>
          <w:rFonts w:ascii="Georgia" w:hAnsi="Georgia"/>
          <w:sz w:val="16"/>
          <w:szCs w:val="16"/>
        </w:rPr>
      </w:pP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 xml:space="preserve">МАЛОЯРОСЛАВЕЦКИЙ МУНИЦИПАЛЬНЫЙ ОКРУГ 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Default="00E53317" w:rsidP="00E53317">
      <w:pPr>
        <w:pStyle w:val="a8"/>
        <w:rPr>
          <w:rFonts w:ascii="Georgia" w:hAnsi="Georgia"/>
          <w:sz w:val="26"/>
          <w:szCs w:val="26"/>
        </w:rPr>
      </w:pP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ДУМА МАЛОЯРОСЛАВЕЦКОГО МУНИЦИПАЛЬНОГО ОКРУГА</w:t>
      </w:r>
      <w:r w:rsidRPr="009E44F3">
        <w:rPr>
          <w:rFonts w:ascii="Georgia" w:hAnsi="Georgia"/>
          <w:sz w:val="26"/>
          <w:szCs w:val="26"/>
        </w:rPr>
        <w:t xml:space="preserve"> </w:t>
      </w:r>
    </w:p>
    <w:p w:rsidR="00E53317" w:rsidRPr="009E44F3" w:rsidRDefault="00E53317" w:rsidP="00E53317">
      <w:pPr>
        <w:pStyle w:val="a8"/>
        <w:rPr>
          <w:rFonts w:ascii="Georgia" w:hAnsi="Georgia"/>
          <w:sz w:val="26"/>
          <w:szCs w:val="26"/>
        </w:rPr>
      </w:pPr>
      <w:r>
        <w:rPr>
          <w:rFonts w:ascii="Georgia" w:hAnsi="Georgia"/>
          <w:sz w:val="26"/>
          <w:szCs w:val="26"/>
        </w:rPr>
        <w:t>КАЛУЖСКОЙ ОБЛАСТИ</w:t>
      </w:r>
    </w:p>
    <w:p w:rsidR="00E53317" w:rsidRPr="009E44F3" w:rsidRDefault="00E53317" w:rsidP="00E53317">
      <w:pPr>
        <w:pStyle w:val="a8"/>
        <w:jc w:val="left"/>
        <w:rPr>
          <w:sz w:val="28"/>
          <w:szCs w:val="28"/>
        </w:rPr>
      </w:pPr>
    </w:p>
    <w:p w:rsidR="00E53317" w:rsidRDefault="00E53317" w:rsidP="00E53317">
      <w:pPr>
        <w:pStyle w:val="aa"/>
      </w:pPr>
      <w:proofErr w:type="gramStart"/>
      <w:r>
        <w:t>Р</w:t>
      </w:r>
      <w:proofErr w:type="gramEnd"/>
      <w:r>
        <w:t xml:space="preserve"> Е Ш Е Н И Е </w:t>
      </w:r>
    </w:p>
    <w:p w:rsidR="00E53317" w:rsidRPr="009E44F3" w:rsidRDefault="00E53317" w:rsidP="00E53317">
      <w:pPr>
        <w:rPr>
          <w:b/>
          <w:sz w:val="28"/>
          <w:szCs w:val="28"/>
        </w:rPr>
      </w:pPr>
    </w:p>
    <w:p w:rsidR="00E53317" w:rsidRPr="009E44F3" w:rsidRDefault="00E53317" w:rsidP="00E53317">
      <w:pPr>
        <w:pBdr>
          <w:top w:val="thinThickMediumGap" w:sz="24" w:space="1" w:color="auto"/>
        </w:pBdr>
        <w:jc w:val="both"/>
        <w:rPr>
          <w:b/>
          <w:sz w:val="28"/>
          <w:szCs w:val="28"/>
        </w:rPr>
      </w:pP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</w:r>
      <w:r w:rsidRPr="009E44F3">
        <w:rPr>
          <w:b/>
          <w:sz w:val="28"/>
          <w:szCs w:val="28"/>
        </w:rPr>
        <w:tab/>
        <w:t xml:space="preserve">                </w:t>
      </w:r>
      <w:r w:rsidRPr="009E44F3">
        <w:rPr>
          <w:b/>
          <w:sz w:val="28"/>
          <w:szCs w:val="28"/>
        </w:rPr>
        <w:tab/>
      </w:r>
      <w:r w:rsidRPr="009E44F3">
        <w:rPr>
          <w:sz w:val="28"/>
          <w:szCs w:val="28"/>
        </w:rPr>
        <w:t xml:space="preserve">                 </w:t>
      </w:r>
    </w:p>
    <w:p w:rsidR="00E53317" w:rsidRPr="0044603E" w:rsidRDefault="00B15F0E" w:rsidP="00E53317">
      <w:pPr>
        <w:pBdr>
          <w:top w:val="thinThickMediumGap" w:sz="24" w:space="1" w:color="auto"/>
        </w:pBdr>
        <w:jc w:val="both"/>
        <w:rPr>
          <w:rFonts w:ascii="Times New Roman" w:hAnsi="Times New Roman" w:cs="Times New Roman"/>
          <w:bCs/>
          <w:sz w:val="26"/>
          <w:szCs w:val="26"/>
          <w:u w:val="single"/>
        </w:rPr>
      </w:pPr>
      <w:r>
        <w:rPr>
          <w:rFonts w:ascii="Times New Roman" w:hAnsi="Times New Roman" w:cs="Times New Roman"/>
          <w:sz w:val="26"/>
          <w:szCs w:val="26"/>
        </w:rPr>
        <w:t>о</w:t>
      </w:r>
      <w:r w:rsidR="00E53317" w:rsidRPr="0044603E">
        <w:rPr>
          <w:rFonts w:ascii="Times New Roman" w:hAnsi="Times New Roman" w:cs="Times New Roman"/>
          <w:sz w:val="26"/>
          <w:szCs w:val="26"/>
        </w:rPr>
        <w:t>т 18.09.2025 г.</w:t>
      </w:r>
      <w:r w:rsidR="00E53317" w:rsidRPr="0044603E">
        <w:rPr>
          <w:rFonts w:ascii="Times New Roman" w:hAnsi="Times New Roman" w:cs="Times New Roman"/>
          <w:sz w:val="26"/>
          <w:szCs w:val="26"/>
        </w:rPr>
        <w:tab/>
      </w:r>
      <w:r w:rsidR="00E53317" w:rsidRPr="0044603E">
        <w:rPr>
          <w:rFonts w:ascii="Times New Roman" w:hAnsi="Times New Roman" w:cs="Times New Roman"/>
          <w:sz w:val="26"/>
          <w:szCs w:val="26"/>
        </w:rPr>
        <w:tab/>
        <w:t xml:space="preserve">              </w:t>
      </w:r>
      <w:r>
        <w:rPr>
          <w:rFonts w:ascii="Times New Roman" w:hAnsi="Times New Roman" w:cs="Times New Roman"/>
          <w:sz w:val="26"/>
          <w:szCs w:val="26"/>
        </w:rPr>
        <w:t>г. Малоярославец</w:t>
      </w:r>
      <w:r w:rsidR="00E53317" w:rsidRPr="0044603E">
        <w:rPr>
          <w:rFonts w:ascii="Times New Roman" w:hAnsi="Times New Roman" w:cs="Times New Roman"/>
          <w:sz w:val="26"/>
          <w:szCs w:val="26"/>
        </w:rPr>
        <w:t xml:space="preserve">         </w:t>
      </w:r>
      <w:r w:rsidR="00E53317">
        <w:rPr>
          <w:rFonts w:ascii="Times New Roman" w:hAnsi="Times New Roman" w:cs="Times New Roman"/>
          <w:sz w:val="26"/>
          <w:szCs w:val="26"/>
        </w:rPr>
        <w:t xml:space="preserve">                     </w:t>
      </w:r>
      <w:r w:rsidR="00E53317" w:rsidRPr="0044603E">
        <w:rPr>
          <w:rFonts w:ascii="Times New Roman" w:hAnsi="Times New Roman" w:cs="Times New Roman"/>
          <w:sz w:val="26"/>
          <w:szCs w:val="26"/>
        </w:rPr>
        <w:t xml:space="preserve">                       № </w:t>
      </w:r>
      <w:r>
        <w:rPr>
          <w:rFonts w:ascii="Times New Roman" w:hAnsi="Times New Roman" w:cs="Times New Roman"/>
          <w:sz w:val="26"/>
          <w:szCs w:val="26"/>
        </w:rPr>
        <w:t>14</w:t>
      </w:r>
    </w:p>
    <w:p w:rsidR="00C524DA" w:rsidRPr="0035295F" w:rsidRDefault="00C524DA" w:rsidP="00C524DA">
      <w:pPr>
        <w:autoSpaceDE w:val="0"/>
        <w:autoSpaceDN w:val="0"/>
        <w:adjustRightInd w:val="0"/>
        <w:spacing w:after="0" w:line="240" w:lineRule="exact"/>
        <w:contextualSpacing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</w:p>
    <w:p w:rsidR="00C524DA" w:rsidRPr="0035295F" w:rsidRDefault="00C524DA" w:rsidP="00C524DA">
      <w:pPr>
        <w:pStyle w:val="western"/>
        <w:spacing w:before="0" w:beforeAutospacing="0" w:after="0" w:line="240" w:lineRule="auto"/>
        <w:rPr>
          <w:b/>
          <w:sz w:val="25"/>
          <w:szCs w:val="25"/>
        </w:rPr>
      </w:pPr>
      <w:r w:rsidRPr="0035295F">
        <w:rPr>
          <w:b/>
          <w:sz w:val="25"/>
          <w:szCs w:val="25"/>
        </w:rPr>
        <w:t xml:space="preserve">О создании администрации </w:t>
      </w:r>
      <w:r w:rsidR="00475DED">
        <w:rPr>
          <w:b/>
          <w:sz w:val="25"/>
          <w:szCs w:val="25"/>
        </w:rPr>
        <w:t>Малоярославецкого</w:t>
      </w:r>
    </w:p>
    <w:p w:rsidR="00C524DA" w:rsidRPr="0035295F" w:rsidRDefault="00C524DA" w:rsidP="00C524DA">
      <w:pPr>
        <w:pStyle w:val="western"/>
        <w:spacing w:before="0" w:beforeAutospacing="0" w:after="0" w:line="240" w:lineRule="auto"/>
        <w:rPr>
          <w:b/>
          <w:strike/>
          <w:sz w:val="25"/>
          <w:szCs w:val="25"/>
        </w:rPr>
      </w:pPr>
      <w:r w:rsidRPr="0035295F">
        <w:rPr>
          <w:b/>
          <w:sz w:val="25"/>
          <w:szCs w:val="25"/>
        </w:rPr>
        <w:t xml:space="preserve">муниципального округа Калужской области </w:t>
      </w:r>
    </w:p>
    <w:p w:rsidR="00C524DA" w:rsidRDefault="00C524DA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B15F0E" w:rsidRDefault="00C524DA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proofErr w:type="gramStart"/>
      <w:r w:rsidRPr="0035295F">
        <w:rPr>
          <w:rFonts w:ascii="Times New Roman" w:hAnsi="Times New Roman" w:cs="Times New Roman"/>
          <w:sz w:val="25"/>
          <w:szCs w:val="25"/>
        </w:rPr>
        <w:t xml:space="preserve">Руководствуясь статьями 50.1, 51 Гражданского кодекса Российской Федерации, статьями 13, 14, 22 Федерального закона от 20.03.2025 № 33-ФЗ «Об общих принципах организации местного самоуправления в единой системе публичной власти», статьей 12 Федерального закона от 08.08.2001 № 129-ФЗ «О государственной регистрации юридических лиц и индивидуальных предпринимателей», Законом Калужской области от </w:t>
      </w:r>
      <w:r w:rsidR="00475DED">
        <w:rPr>
          <w:rFonts w:ascii="Times New Roman" w:hAnsi="Times New Roman" w:cs="Times New Roman"/>
          <w:sz w:val="25"/>
          <w:szCs w:val="25"/>
        </w:rPr>
        <w:t>28.12.2023</w:t>
      </w:r>
      <w:r w:rsidRPr="0035295F">
        <w:rPr>
          <w:rFonts w:ascii="Times New Roman" w:hAnsi="Times New Roman" w:cs="Times New Roman"/>
          <w:sz w:val="25"/>
          <w:szCs w:val="25"/>
        </w:rPr>
        <w:t xml:space="preserve"> № </w:t>
      </w:r>
      <w:r w:rsidR="00475DED">
        <w:rPr>
          <w:rFonts w:ascii="Times New Roman" w:hAnsi="Times New Roman" w:cs="Times New Roman"/>
          <w:sz w:val="25"/>
          <w:szCs w:val="25"/>
        </w:rPr>
        <w:t>441</w:t>
      </w:r>
      <w:r w:rsidRPr="0035295F">
        <w:rPr>
          <w:rFonts w:ascii="Times New Roman" w:hAnsi="Times New Roman" w:cs="Times New Roman"/>
          <w:sz w:val="25"/>
          <w:szCs w:val="25"/>
        </w:rPr>
        <w:t>-ОЗ «О преобразовании всех поселений, входящих в состав муниципального района «</w:t>
      </w:r>
      <w:r w:rsidR="00475DED">
        <w:rPr>
          <w:rFonts w:ascii="Times New Roman" w:hAnsi="Times New Roman" w:cs="Times New Roman"/>
          <w:sz w:val="25"/>
          <w:szCs w:val="25"/>
        </w:rPr>
        <w:t>Малоярославецкий</w:t>
      </w:r>
      <w:r w:rsidRPr="0035295F">
        <w:rPr>
          <w:rFonts w:ascii="Times New Roman" w:hAnsi="Times New Roman" w:cs="Times New Roman"/>
          <w:sz w:val="25"/>
          <w:szCs w:val="25"/>
        </w:rPr>
        <w:t xml:space="preserve"> район</w:t>
      </w:r>
      <w:proofErr w:type="gramEnd"/>
      <w:r w:rsidRPr="0035295F">
        <w:rPr>
          <w:rFonts w:ascii="Times New Roman" w:hAnsi="Times New Roman" w:cs="Times New Roman"/>
          <w:sz w:val="25"/>
          <w:szCs w:val="25"/>
        </w:rPr>
        <w:t xml:space="preserve">», </w:t>
      </w:r>
      <w:proofErr w:type="gramStart"/>
      <w:r w:rsidRPr="0035295F">
        <w:rPr>
          <w:rFonts w:ascii="Times New Roman" w:hAnsi="Times New Roman" w:cs="Times New Roman"/>
          <w:sz w:val="25"/>
          <w:szCs w:val="25"/>
        </w:rPr>
        <w:t xml:space="preserve">путем объединения и создании вновь образованного муниципального образования с наделением его статусом муниципального округа и о внесении изменений в отдельные законы Калужской области», Законом Калужской области от 16.06.2025 № 650-ОЗ «Об установлении наименований представительного органа муниципального образования Калужской области, главы муниципального образования Калужской области, местной администрации Калужской области, об определении населенного пункта, в котором находится представительный орган муниципального образования Калужской области», </w:t>
      </w:r>
      <w:proofErr w:type="gramEnd"/>
    </w:p>
    <w:p w:rsidR="00B15F0E" w:rsidRDefault="00B15F0E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475DED" w:rsidRPr="00B15F0E" w:rsidRDefault="00C524DA" w:rsidP="00B15F0E">
      <w:pPr>
        <w:spacing w:after="1" w:line="280" w:lineRule="atLeast"/>
        <w:ind w:firstLine="567"/>
        <w:jc w:val="center"/>
        <w:rPr>
          <w:rFonts w:ascii="Times New Roman" w:hAnsi="Times New Roman" w:cs="Times New Roman"/>
          <w:b/>
          <w:sz w:val="25"/>
          <w:szCs w:val="25"/>
        </w:rPr>
      </w:pPr>
      <w:r w:rsidRPr="00B15F0E">
        <w:rPr>
          <w:rFonts w:ascii="Times New Roman" w:hAnsi="Times New Roman" w:cs="Times New Roman"/>
          <w:b/>
          <w:sz w:val="25"/>
          <w:szCs w:val="25"/>
        </w:rPr>
        <w:t xml:space="preserve">Дума </w:t>
      </w:r>
      <w:r w:rsidR="00475DED" w:rsidRPr="00B15F0E">
        <w:rPr>
          <w:rFonts w:ascii="Times New Roman" w:hAnsi="Times New Roman" w:cs="Times New Roman"/>
          <w:b/>
          <w:sz w:val="25"/>
          <w:szCs w:val="25"/>
        </w:rPr>
        <w:t>Малоярославецкого</w:t>
      </w:r>
      <w:r w:rsidRPr="00B15F0E">
        <w:rPr>
          <w:rFonts w:ascii="Times New Roman" w:hAnsi="Times New Roman" w:cs="Times New Roman"/>
          <w:b/>
          <w:sz w:val="25"/>
          <w:szCs w:val="25"/>
        </w:rPr>
        <w:t xml:space="preserve"> муниципального округа Калужской области</w:t>
      </w:r>
      <w:r w:rsidR="00475DED" w:rsidRPr="00B15F0E">
        <w:rPr>
          <w:rFonts w:ascii="Times New Roman" w:hAnsi="Times New Roman" w:cs="Times New Roman"/>
          <w:b/>
          <w:sz w:val="25"/>
          <w:szCs w:val="25"/>
        </w:rPr>
        <w:t>,</w:t>
      </w:r>
    </w:p>
    <w:p w:rsidR="00475DED" w:rsidRDefault="00475DED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C524DA" w:rsidRDefault="00C524DA" w:rsidP="00A6085D">
      <w:pPr>
        <w:spacing w:after="1" w:line="280" w:lineRule="atLeast"/>
        <w:ind w:firstLine="567"/>
        <w:jc w:val="center"/>
        <w:rPr>
          <w:rFonts w:ascii="Times New Roman" w:hAnsi="Times New Roman" w:cs="Times New Roman"/>
          <w:caps/>
          <w:sz w:val="25"/>
          <w:szCs w:val="25"/>
        </w:rPr>
      </w:pPr>
      <w:r w:rsidRPr="00475DED">
        <w:rPr>
          <w:rFonts w:ascii="Times New Roman" w:hAnsi="Times New Roman" w:cs="Times New Roman"/>
          <w:b/>
          <w:caps/>
          <w:sz w:val="25"/>
          <w:szCs w:val="25"/>
        </w:rPr>
        <w:t>решила</w:t>
      </w:r>
      <w:r w:rsidRPr="00475DED">
        <w:rPr>
          <w:rFonts w:ascii="Times New Roman" w:hAnsi="Times New Roman" w:cs="Times New Roman"/>
          <w:caps/>
          <w:sz w:val="25"/>
          <w:szCs w:val="25"/>
        </w:rPr>
        <w:t>:</w:t>
      </w:r>
    </w:p>
    <w:p w:rsidR="00475DED" w:rsidRPr="00475DED" w:rsidRDefault="00475DED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caps/>
          <w:sz w:val="25"/>
          <w:szCs w:val="25"/>
        </w:rPr>
      </w:pPr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 xml:space="preserve">1. Создать администрацию </w:t>
      </w:r>
      <w:r w:rsidR="00475DED" w:rsidRPr="00E53317">
        <w:rPr>
          <w:rFonts w:ascii="Times New Roman" w:hAnsi="Times New Roman" w:cs="Times New Roman"/>
          <w:sz w:val="26"/>
          <w:szCs w:val="26"/>
        </w:rPr>
        <w:t>Малоярославецкого</w:t>
      </w:r>
      <w:r w:rsidRPr="00E53317">
        <w:rPr>
          <w:rFonts w:ascii="Times New Roman" w:hAnsi="Times New Roman" w:cs="Times New Roman"/>
          <w:sz w:val="26"/>
          <w:szCs w:val="26"/>
        </w:rPr>
        <w:t xml:space="preserve"> муниципального округа Калужской области – администрацию </w:t>
      </w:r>
      <w:r w:rsidR="00475DED" w:rsidRPr="00E53317">
        <w:rPr>
          <w:rFonts w:ascii="Times New Roman" w:hAnsi="Times New Roman" w:cs="Times New Roman"/>
          <w:sz w:val="26"/>
          <w:szCs w:val="26"/>
        </w:rPr>
        <w:t>Малоярославецкого</w:t>
      </w:r>
      <w:r w:rsidRPr="00E53317">
        <w:rPr>
          <w:rFonts w:ascii="Times New Roman" w:hAnsi="Times New Roman" w:cs="Times New Roman"/>
          <w:sz w:val="26"/>
          <w:szCs w:val="26"/>
        </w:rPr>
        <w:t xml:space="preserve"> муниципального округа Калужской области и наделить ее правами юридического лица.  </w:t>
      </w:r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>2. Установить:</w:t>
      </w:r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lastRenderedPageBreak/>
        <w:t xml:space="preserve">2.1. Полное официальное наименование – администрация </w:t>
      </w:r>
      <w:r w:rsidR="00475DED" w:rsidRPr="00E53317">
        <w:rPr>
          <w:rFonts w:ascii="Times New Roman" w:hAnsi="Times New Roman" w:cs="Times New Roman"/>
          <w:sz w:val="26"/>
          <w:szCs w:val="26"/>
        </w:rPr>
        <w:t>Малоярославецкого</w:t>
      </w:r>
      <w:r w:rsidRPr="00E53317">
        <w:rPr>
          <w:rFonts w:ascii="Times New Roman" w:hAnsi="Times New Roman" w:cs="Times New Roman"/>
          <w:sz w:val="26"/>
          <w:szCs w:val="26"/>
        </w:rPr>
        <w:t xml:space="preserve"> муниципального округа Калужской  области.</w:t>
      </w:r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 xml:space="preserve">2.2. Сокращенное официальное наименование – </w:t>
      </w:r>
      <w:r w:rsidR="00475DED" w:rsidRPr="00E53317">
        <w:rPr>
          <w:rFonts w:ascii="Times New Roman" w:hAnsi="Times New Roman" w:cs="Times New Roman"/>
          <w:sz w:val="26"/>
          <w:szCs w:val="26"/>
        </w:rPr>
        <w:t>администрация Малоярославецкого муниципального округа</w:t>
      </w:r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 xml:space="preserve">2.3. </w:t>
      </w:r>
      <w:proofErr w:type="gramStart"/>
      <w:r w:rsidRPr="00E53317">
        <w:rPr>
          <w:rFonts w:ascii="Times New Roman" w:hAnsi="Times New Roman" w:cs="Times New Roman"/>
          <w:sz w:val="26"/>
          <w:szCs w:val="26"/>
        </w:rPr>
        <w:t xml:space="preserve">Местонахождение – Калужская область, </w:t>
      </w:r>
      <w:r w:rsidR="0050793B" w:rsidRPr="00E53317">
        <w:rPr>
          <w:rFonts w:ascii="Times New Roman" w:hAnsi="Times New Roman" w:cs="Times New Roman"/>
          <w:sz w:val="26"/>
          <w:szCs w:val="26"/>
        </w:rPr>
        <w:t>Малоярославецкий район, г. Малоярославец, пл. Ленина, д. 1</w:t>
      </w:r>
      <w:proofErr w:type="gramEnd"/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>3. Утвердить:</w:t>
      </w:r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 xml:space="preserve">3.1.  Положение об администрации </w:t>
      </w:r>
      <w:r w:rsidR="0050793B" w:rsidRPr="00E53317">
        <w:rPr>
          <w:rFonts w:ascii="Times New Roman" w:hAnsi="Times New Roman" w:cs="Times New Roman"/>
          <w:sz w:val="26"/>
          <w:szCs w:val="26"/>
        </w:rPr>
        <w:t xml:space="preserve">Малоярославецкого </w:t>
      </w:r>
      <w:r w:rsidRPr="00E53317">
        <w:rPr>
          <w:rFonts w:ascii="Times New Roman" w:hAnsi="Times New Roman" w:cs="Times New Roman"/>
          <w:sz w:val="26"/>
          <w:szCs w:val="26"/>
        </w:rPr>
        <w:t>муниципального округа Калужской области (Приложение № 1).</w:t>
      </w:r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 xml:space="preserve">3.2. Структуру администрации </w:t>
      </w:r>
      <w:r w:rsidR="0050793B" w:rsidRPr="00E53317">
        <w:rPr>
          <w:rFonts w:ascii="Times New Roman" w:hAnsi="Times New Roman" w:cs="Times New Roman"/>
          <w:sz w:val="26"/>
          <w:szCs w:val="26"/>
        </w:rPr>
        <w:t>Малоярославецкой</w:t>
      </w:r>
      <w:r w:rsidRPr="00E53317">
        <w:rPr>
          <w:rFonts w:ascii="Times New Roman" w:hAnsi="Times New Roman" w:cs="Times New Roman"/>
          <w:sz w:val="26"/>
          <w:szCs w:val="26"/>
        </w:rPr>
        <w:t xml:space="preserve"> муниципального округа Калужской области (Приложение № 2).</w:t>
      </w:r>
    </w:p>
    <w:p w:rsidR="00C524DA" w:rsidRPr="00E53317" w:rsidRDefault="00C524DA" w:rsidP="00E5331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>4. Уполномочить </w:t>
      </w:r>
      <w:r w:rsidR="00B15F0E">
        <w:rPr>
          <w:rFonts w:ascii="Times New Roman" w:hAnsi="Times New Roman" w:cs="Times New Roman"/>
          <w:sz w:val="26"/>
          <w:szCs w:val="26"/>
        </w:rPr>
        <w:t>заведующего правовым отделом Малоярославецкой районной администрации муниципального района «Малоярославецкий район»</w:t>
      </w:r>
      <w:r w:rsidRPr="00E53317">
        <w:rPr>
          <w:rFonts w:ascii="Times New Roman" w:hAnsi="Times New Roman" w:cs="Times New Roman"/>
          <w:sz w:val="26"/>
          <w:szCs w:val="26"/>
        </w:rPr>
        <w:t> на подачу в регистрирующий орган комплекта документов, связанных с государственной регистрацией администрации </w:t>
      </w:r>
      <w:r w:rsidR="00A6085D" w:rsidRPr="00E53317">
        <w:rPr>
          <w:rFonts w:ascii="Times New Roman" w:hAnsi="Times New Roman" w:cs="Times New Roman"/>
          <w:sz w:val="26"/>
          <w:szCs w:val="26"/>
        </w:rPr>
        <w:t>Малоярославецкого</w:t>
      </w:r>
      <w:r w:rsidRPr="00E53317">
        <w:rPr>
          <w:rFonts w:ascii="Times New Roman" w:hAnsi="Times New Roman" w:cs="Times New Roman"/>
          <w:sz w:val="26"/>
          <w:szCs w:val="26"/>
        </w:rPr>
        <w:t xml:space="preserve"> муниципального округа Калужской области.</w:t>
      </w:r>
    </w:p>
    <w:p w:rsidR="00A6085D" w:rsidRPr="00E53317" w:rsidRDefault="00C524DA" w:rsidP="00E53317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outlineLvl w:val="1"/>
        <w:rPr>
          <w:rFonts w:ascii="Times New Roman" w:hAnsi="Times New Roman"/>
          <w:sz w:val="26"/>
          <w:szCs w:val="26"/>
        </w:rPr>
      </w:pPr>
      <w:r w:rsidRPr="00E53317">
        <w:rPr>
          <w:rFonts w:ascii="Times New Roman" w:hAnsi="Times New Roman" w:cs="Times New Roman"/>
          <w:sz w:val="26"/>
          <w:szCs w:val="26"/>
        </w:rPr>
        <w:t xml:space="preserve">5. </w:t>
      </w:r>
      <w:r w:rsidR="00A6085D" w:rsidRPr="00E53317">
        <w:rPr>
          <w:rFonts w:ascii="Times New Roman" w:hAnsi="Times New Roman"/>
          <w:sz w:val="26"/>
          <w:szCs w:val="26"/>
        </w:rPr>
        <w:t xml:space="preserve">Опубликовать настоящее решение в печатном издании «Газета Маяк», </w:t>
      </w:r>
      <w:r w:rsidR="00B15F0E">
        <w:rPr>
          <w:rFonts w:ascii="Times New Roman" w:hAnsi="Times New Roman"/>
          <w:sz w:val="26"/>
          <w:szCs w:val="26"/>
        </w:rPr>
        <w:t>и</w:t>
      </w:r>
      <w:r w:rsidR="00A6085D" w:rsidRPr="00E53317">
        <w:rPr>
          <w:rFonts w:ascii="Times New Roman" w:hAnsi="Times New Roman"/>
          <w:sz w:val="26"/>
          <w:szCs w:val="26"/>
        </w:rPr>
        <w:t xml:space="preserve"> в сетевом издании «</w:t>
      </w:r>
      <w:proofErr w:type="spellStart"/>
      <w:r w:rsidR="00A6085D" w:rsidRPr="00E53317">
        <w:rPr>
          <w:rFonts w:ascii="Times New Roman" w:hAnsi="Times New Roman"/>
          <w:sz w:val="26"/>
          <w:szCs w:val="26"/>
        </w:rPr>
        <w:t>МАЯК</w:t>
      </w:r>
      <w:proofErr w:type="gramStart"/>
      <w:r w:rsidR="00A6085D" w:rsidRPr="00E53317">
        <w:rPr>
          <w:rFonts w:ascii="Times New Roman" w:hAnsi="Times New Roman"/>
          <w:sz w:val="26"/>
          <w:szCs w:val="26"/>
        </w:rPr>
        <w:t>.т</w:t>
      </w:r>
      <w:proofErr w:type="gramEnd"/>
      <w:r w:rsidR="00A6085D" w:rsidRPr="00E53317">
        <w:rPr>
          <w:rFonts w:ascii="Times New Roman" w:hAnsi="Times New Roman"/>
          <w:sz w:val="26"/>
          <w:szCs w:val="26"/>
        </w:rPr>
        <w:t>в</w:t>
      </w:r>
      <w:proofErr w:type="spellEnd"/>
      <w:r w:rsidR="00A6085D" w:rsidRPr="00E53317">
        <w:rPr>
          <w:rFonts w:ascii="Times New Roman" w:hAnsi="Times New Roman"/>
          <w:sz w:val="26"/>
          <w:szCs w:val="26"/>
        </w:rPr>
        <w:t>».</w:t>
      </w:r>
    </w:p>
    <w:p w:rsidR="00C524DA" w:rsidRDefault="00C524DA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E53317">
        <w:rPr>
          <w:rFonts w:ascii="Times New Roman" w:hAnsi="Times New Roman" w:cs="Times New Roman"/>
          <w:sz w:val="25"/>
          <w:szCs w:val="25"/>
        </w:rPr>
        <w:t>6. Настоящее решение вступает в силу со дня его официального опубликования.</w:t>
      </w: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B15F0E" w:rsidRDefault="00B15F0E" w:rsidP="00B15F0E">
      <w:pPr>
        <w:spacing w:after="0" w:line="240" w:lineRule="auto"/>
        <w:rPr>
          <w:rFonts w:ascii="Times New Roman" w:hAnsi="Times New Roman" w:cs="Times New Roman"/>
          <w:b/>
          <w:bCs/>
          <w:w w:val="105"/>
          <w:sz w:val="26"/>
          <w:szCs w:val="26"/>
        </w:rPr>
      </w:pPr>
      <w:r w:rsidRPr="00F377E2">
        <w:rPr>
          <w:rFonts w:ascii="Times New Roman" w:hAnsi="Times New Roman" w:cs="Times New Roman"/>
          <w:b/>
          <w:bCs/>
          <w:w w:val="105"/>
          <w:sz w:val="26"/>
          <w:szCs w:val="26"/>
        </w:rPr>
        <w:t xml:space="preserve">Временно </w:t>
      </w:r>
      <w:proofErr w:type="gramStart"/>
      <w:r w:rsidRPr="00F377E2">
        <w:rPr>
          <w:rFonts w:ascii="Times New Roman" w:hAnsi="Times New Roman" w:cs="Times New Roman"/>
          <w:b/>
          <w:bCs/>
          <w:w w:val="105"/>
          <w:sz w:val="26"/>
          <w:szCs w:val="26"/>
        </w:rPr>
        <w:t>исполняющий</w:t>
      </w:r>
      <w:proofErr w:type="gramEnd"/>
      <w:r w:rsidRPr="00F377E2">
        <w:rPr>
          <w:rFonts w:ascii="Times New Roman" w:hAnsi="Times New Roman" w:cs="Times New Roman"/>
          <w:b/>
          <w:bCs/>
          <w:w w:val="105"/>
          <w:sz w:val="26"/>
          <w:szCs w:val="26"/>
        </w:rPr>
        <w:t xml:space="preserve"> полномочия</w:t>
      </w:r>
    </w:p>
    <w:p w:rsidR="00B15F0E" w:rsidRDefault="00B15F0E" w:rsidP="00B15F0E">
      <w:pPr>
        <w:spacing w:after="0" w:line="240" w:lineRule="auto"/>
        <w:rPr>
          <w:rFonts w:ascii="Times New Roman" w:hAnsi="Times New Roman" w:cs="Times New Roman"/>
          <w:b/>
          <w:bCs/>
          <w:w w:val="105"/>
          <w:sz w:val="26"/>
          <w:szCs w:val="26"/>
        </w:rPr>
      </w:pPr>
      <w:r w:rsidRPr="00F377E2">
        <w:rPr>
          <w:rFonts w:ascii="Times New Roman" w:hAnsi="Times New Roman" w:cs="Times New Roman"/>
          <w:b/>
          <w:bCs/>
          <w:w w:val="105"/>
          <w:sz w:val="26"/>
          <w:szCs w:val="26"/>
        </w:rPr>
        <w:t xml:space="preserve">Главы Малоярославецкого </w:t>
      </w:r>
    </w:p>
    <w:p w:rsidR="00B15F0E" w:rsidRPr="00F377E2" w:rsidRDefault="00B15F0E" w:rsidP="00B15F0E">
      <w:pPr>
        <w:spacing w:after="0" w:line="24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F377E2">
        <w:rPr>
          <w:rFonts w:ascii="Times New Roman" w:hAnsi="Times New Roman" w:cs="Times New Roman"/>
          <w:b/>
          <w:bCs/>
          <w:w w:val="105"/>
          <w:sz w:val="26"/>
          <w:szCs w:val="26"/>
        </w:rPr>
        <w:t>муниципального округа Калужской области</w:t>
      </w:r>
      <w:r w:rsidRPr="00F377E2">
        <w:rPr>
          <w:rFonts w:ascii="Times New Roman" w:eastAsia="Times New Roman" w:hAnsi="Times New Roman" w:cs="Times New Roman"/>
          <w:b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b/>
          <w:sz w:val="26"/>
          <w:szCs w:val="26"/>
        </w:rPr>
        <w:t xml:space="preserve">                                            </w:t>
      </w:r>
      <w:r w:rsidRPr="00F377E2">
        <w:rPr>
          <w:rFonts w:ascii="Times New Roman" w:eastAsia="Times New Roman" w:hAnsi="Times New Roman" w:cs="Times New Roman"/>
          <w:b/>
          <w:sz w:val="26"/>
          <w:szCs w:val="26"/>
        </w:rPr>
        <w:t>В.В. Парфёнов</w:t>
      </w:r>
    </w:p>
    <w:p w:rsidR="00B15F0E" w:rsidRDefault="00B15F0E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B15F0E" w:rsidRDefault="00B15F0E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Pr="00AC3610" w:rsidRDefault="00E53317" w:rsidP="00E5331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53317" w:rsidRPr="00AC3610" w:rsidRDefault="00E53317" w:rsidP="00E53317">
      <w:pPr>
        <w:spacing w:after="0" w:line="288" w:lineRule="atLeast"/>
        <w:jc w:val="both"/>
        <w:rPr>
          <w:rFonts w:ascii="Times New Roman" w:eastAsia="Times New Roman" w:hAnsi="Times New Roman" w:cs="Times New Roman"/>
          <w:sz w:val="26"/>
          <w:szCs w:val="26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B15F0E" w:rsidRDefault="00B15F0E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Pr="0035295F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C524DA" w:rsidRDefault="00C524DA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E53317" w:rsidRPr="0035295F" w:rsidRDefault="00E53317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</w:p>
    <w:p w:rsidR="00C524DA" w:rsidRPr="0035295F" w:rsidRDefault="00C524DA" w:rsidP="00C524DA">
      <w:pPr>
        <w:spacing w:after="0" w:line="240" w:lineRule="auto"/>
        <w:ind w:left="581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Приложение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№ 1</w:t>
      </w:r>
    </w:p>
    <w:p w:rsidR="00C524DA" w:rsidRPr="0035295F" w:rsidRDefault="00C524DA" w:rsidP="00C524DA">
      <w:pPr>
        <w:spacing w:after="0" w:line="240" w:lineRule="auto"/>
        <w:ind w:left="581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к решению Думы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</w:t>
      </w:r>
    </w:p>
    <w:p w:rsidR="00C524DA" w:rsidRPr="0035295F" w:rsidRDefault="00C524DA" w:rsidP="00C524DA">
      <w:pPr>
        <w:spacing w:after="0" w:line="240" w:lineRule="auto"/>
        <w:ind w:left="5812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Калужской области</w:t>
      </w:r>
    </w:p>
    <w:p w:rsidR="00C524DA" w:rsidRPr="0035295F" w:rsidRDefault="00C524DA" w:rsidP="00C524DA">
      <w:pPr>
        <w:suppressAutoHyphens/>
        <w:ind w:left="5812" w:firstLine="709"/>
        <w:contextualSpacing/>
        <w:rPr>
          <w:rFonts w:ascii="Times New Roman" w:hAnsi="Times New Roman" w:cs="Times New Roman"/>
          <w:sz w:val="25"/>
          <w:szCs w:val="25"/>
        </w:rPr>
      </w:pPr>
      <w:r w:rsidRPr="0035295F">
        <w:rPr>
          <w:rFonts w:ascii="Times New Roman" w:hAnsi="Times New Roman" w:cs="Times New Roman"/>
          <w:sz w:val="25"/>
          <w:szCs w:val="25"/>
        </w:rPr>
        <w:t xml:space="preserve">                                                                     </w:t>
      </w:r>
      <w:r w:rsidR="00527557">
        <w:rPr>
          <w:rFonts w:ascii="Times New Roman" w:hAnsi="Times New Roman" w:cs="Times New Roman"/>
          <w:sz w:val="25"/>
          <w:szCs w:val="25"/>
        </w:rPr>
        <w:t>о</w:t>
      </w:r>
      <w:r w:rsidRPr="0035295F">
        <w:rPr>
          <w:rFonts w:ascii="Times New Roman" w:hAnsi="Times New Roman" w:cs="Times New Roman"/>
          <w:sz w:val="25"/>
          <w:szCs w:val="25"/>
        </w:rPr>
        <w:t>т</w:t>
      </w:r>
      <w:r w:rsidR="00B15F0E">
        <w:rPr>
          <w:rFonts w:ascii="Times New Roman" w:hAnsi="Times New Roman" w:cs="Times New Roman"/>
          <w:sz w:val="25"/>
          <w:szCs w:val="25"/>
        </w:rPr>
        <w:t xml:space="preserve"> 18.09.</w:t>
      </w:r>
      <w:r w:rsidRPr="0035295F">
        <w:rPr>
          <w:rFonts w:ascii="Times New Roman" w:hAnsi="Times New Roman" w:cs="Times New Roman"/>
          <w:sz w:val="25"/>
          <w:szCs w:val="25"/>
        </w:rPr>
        <w:t xml:space="preserve"> 2025  №</w:t>
      </w:r>
      <w:r w:rsidR="00B15F0E">
        <w:rPr>
          <w:rFonts w:ascii="Times New Roman" w:hAnsi="Times New Roman" w:cs="Times New Roman"/>
          <w:sz w:val="25"/>
          <w:szCs w:val="25"/>
        </w:rPr>
        <w:t xml:space="preserve"> 14</w:t>
      </w:r>
    </w:p>
    <w:p w:rsidR="00C524DA" w:rsidRPr="0035295F" w:rsidRDefault="00C524DA" w:rsidP="00C524DA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5"/>
          <w:szCs w:val="25"/>
        </w:rPr>
      </w:pPr>
    </w:p>
    <w:p w:rsidR="00C524DA" w:rsidRPr="0035295F" w:rsidRDefault="00C524DA" w:rsidP="00B15F0E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</w:t>
      </w:r>
      <w:r w:rsidRPr="0035295F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Положение 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об администрации  </w:t>
      </w:r>
      <w:r w:rsidR="00A6085D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</w:t>
      </w:r>
      <w:r w:rsidRPr="0035295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>муниципального округа</w:t>
      </w:r>
      <w:r w:rsidRPr="0035295F">
        <w:rPr>
          <w:rFonts w:ascii="Times New Roman" w:hAnsi="Times New Roman" w:cs="Times New Roman"/>
          <w:b/>
          <w:sz w:val="25"/>
          <w:szCs w:val="25"/>
        </w:rPr>
        <w:t xml:space="preserve"> Калужской области</w:t>
      </w: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Настоящее Положение об администрации  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Калужской области разработано в соответствии с Конституцией Российской Федерации, </w:t>
      </w:r>
      <w:r w:rsidRPr="0035295F">
        <w:rPr>
          <w:rFonts w:ascii="Times New Roman" w:hAnsi="Times New Roman" w:cs="Times New Roman"/>
          <w:sz w:val="25"/>
          <w:szCs w:val="25"/>
        </w:rPr>
        <w:t>Гражданским кодексом Российской Федерации, Бюджетнымкодексом Российской Федерации.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 от 20.03.2025 № 33-ФЗ «Об общих принципах организации местного самоуправления в единой системе публичной власти», иными федеральными законами, законами Калужской области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67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  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1. Общие положения </w:t>
      </w: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1.1. Администрация 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 Калужской области является исполнительно - распорядительным органом 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 Калужской области, наделенным полномочиями по решению вопросов местного значения и полномочиями по осуществлению отдельных государственных полномочий, переданных органам местного самоуправления федеральными законами и законами Калужской области. 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1.2. В своей деятельности администрация </w:t>
      </w:r>
      <w:r w:rsidR="00A6085D">
        <w:rPr>
          <w:sz w:val="25"/>
          <w:szCs w:val="25"/>
        </w:rPr>
        <w:t>Малоярославецкого</w:t>
      </w:r>
      <w:r w:rsidRPr="0035295F">
        <w:rPr>
          <w:sz w:val="25"/>
          <w:szCs w:val="25"/>
        </w:rPr>
        <w:t xml:space="preserve"> муниципального округа Калужской области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иными федеральными нормативными правовыми актами, законами Калужской области, иными нормативными правовыми актами Калужской области</w:t>
      </w:r>
      <w:r>
        <w:rPr>
          <w:sz w:val="25"/>
          <w:szCs w:val="25"/>
        </w:rPr>
        <w:t>,</w:t>
      </w:r>
      <w:r w:rsidR="00A6085D">
        <w:rPr>
          <w:sz w:val="25"/>
          <w:szCs w:val="25"/>
        </w:rPr>
        <w:t xml:space="preserve"> </w:t>
      </w:r>
      <w:r w:rsidRPr="0035295F">
        <w:rPr>
          <w:sz w:val="25"/>
          <w:szCs w:val="25"/>
        </w:rPr>
        <w:t xml:space="preserve">решениями Думы </w:t>
      </w:r>
      <w:r w:rsidR="00A6085D">
        <w:rPr>
          <w:sz w:val="25"/>
          <w:szCs w:val="25"/>
        </w:rPr>
        <w:t xml:space="preserve">Малоярославецкого </w:t>
      </w:r>
      <w:r w:rsidRPr="0035295F">
        <w:rPr>
          <w:sz w:val="25"/>
          <w:szCs w:val="25"/>
        </w:rPr>
        <w:t>муниципального округа Калужской области, настоящим Положением.</w:t>
      </w:r>
    </w:p>
    <w:p w:rsidR="00C524DA" w:rsidRPr="0035295F" w:rsidRDefault="00C524DA" w:rsidP="00C524DA">
      <w:pPr>
        <w:spacing w:after="1" w:line="280" w:lineRule="atLeast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1.3. Полное наименование – администрация 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Калужской  области.</w:t>
      </w:r>
    </w:p>
    <w:p w:rsidR="00C524DA" w:rsidRPr="00B15F0E" w:rsidRDefault="00C524DA" w:rsidP="00C524DA">
      <w:pPr>
        <w:spacing w:after="1" w:line="280" w:lineRule="atLeast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35295F">
        <w:rPr>
          <w:rFonts w:ascii="Times New Roman" w:hAnsi="Times New Roman" w:cs="Times New Roman"/>
          <w:sz w:val="25"/>
          <w:szCs w:val="25"/>
        </w:rPr>
        <w:t>Сокращенное наименование –</w:t>
      </w:r>
      <w:r>
        <w:rPr>
          <w:rFonts w:ascii="Times New Roman" w:hAnsi="Times New Roman" w:cs="Times New Roman"/>
          <w:sz w:val="25"/>
          <w:szCs w:val="25"/>
        </w:rPr>
        <w:t xml:space="preserve"> </w:t>
      </w:r>
      <w:r w:rsidR="00A6085D"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администрация 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="00A6085D"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</w:t>
      </w:r>
      <w:r w:rsidR="00A6085D" w:rsidRPr="0035295F">
        <w:rPr>
          <w:rFonts w:ascii="Times New Roman" w:hAnsi="Times New Roman" w:cs="Times New Roman"/>
          <w:i/>
          <w:sz w:val="25"/>
          <w:szCs w:val="25"/>
        </w:rPr>
        <w:t xml:space="preserve"> </w:t>
      </w:r>
      <w:r w:rsidRPr="00B15F0E">
        <w:rPr>
          <w:rFonts w:ascii="Times New Roman" w:hAnsi="Times New Roman" w:cs="Times New Roman"/>
          <w:i/>
          <w:sz w:val="25"/>
          <w:szCs w:val="25"/>
        </w:rPr>
        <w:t>(</w:t>
      </w:r>
      <w:r w:rsidRPr="00B15F0E">
        <w:rPr>
          <w:rFonts w:ascii="Times New Roman" w:hAnsi="Times New Roman" w:cs="Times New Roman"/>
          <w:sz w:val="25"/>
          <w:szCs w:val="25"/>
        </w:rPr>
        <w:t>далее – Администрация</w:t>
      </w:r>
      <w:r w:rsidRPr="00B15F0E">
        <w:rPr>
          <w:rFonts w:ascii="Times New Roman" w:hAnsi="Times New Roman" w:cs="Times New Roman"/>
          <w:i/>
          <w:sz w:val="25"/>
          <w:szCs w:val="25"/>
        </w:rPr>
        <w:t>).</w:t>
      </w:r>
    </w:p>
    <w:p w:rsidR="00C524DA" w:rsidRPr="00A6085D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1.4.  Место нахождения Администрации: </w:t>
      </w:r>
      <w:r w:rsidR="00A6085D" w:rsidRPr="00A6085D">
        <w:rPr>
          <w:rFonts w:ascii="Times New Roman" w:hAnsi="Times New Roman" w:cs="Times New Roman"/>
          <w:sz w:val="25"/>
          <w:szCs w:val="25"/>
        </w:rPr>
        <w:t xml:space="preserve">Калужская область, Малоярославецкий район, </w:t>
      </w:r>
      <w:proofErr w:type="gramStart"/>
      <w:r w:rsidR="00A6085D" w:rsidRPr="00A6085D">
        <w:rPr>
          <w:rFonts w:ascii="Times New Roman" w:hAnsi="Times New Roman" w:cs="Times New Roman"/>
          <w:sz w:val="25"/>
          <w:szCs w:val="25"/>
        </w:rPr>
        <w:t>г</w:t>
      </w:r>
      <w:proofErr w:type="gramEnd"/>
      <w:r w:rsidR="00A6085D" w:rsidRPr="00A6085D">
        <w:rPr>
          <w:rFonts w:ascii="Times New Roman" w:hAnsi="Times New Roman" w:cs="Times New Roman"/>
          <w:sz w:val="25"/>
          <w:szCs w:val="25"/>
        </w:rPr>
        <w:t>. Малоярославец, пл. Ленина, д. 1</w:t>
      </w:r>
      <w:r w:rsidRP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1.5. Администрация  обладает правами юридического лица, является муниципальным казенным учреждением, имеет печать, штамп, бланк с символикой 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округа. 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1.6. Администрацией руководит Глава 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 Калужской области </w:t>
      </w:r>
      <w:r w:rsidRPr="00B15F0E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(далее – Глава муниципального округа)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на принципах единоначалия.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1.7. Структуру Администрации утверждает Дума </w:t>
      </w:r>
      <w:r w:rsidR="00A6085D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 Калужской области </w:t>
      </w:r>
      <w:r w:rsidRPr="00B15F0E">
        <w:rPr>
          <w:rFonts w:ascii="Times New Roman" w:eastAsia="Times New Roman" w:hAnsi="Times New Roman" w:cs="Times New Roman"/>
          <w:sz w:val="25"/>
          <w:szCs w:val="25"/>
          <w:lang w:eastAsia="ru-RU"/>
        </w:rPr>
        <w:t>(далее – Дума муниципального округа)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по представлению Главы муниципального округа. 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1.8.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структуру Администрации входят отраслевые (функциональные) и территориальные органы (далее – структурные подразделения Администрации), наделенные </w:t>
      </w:r>
      <w:r w:rsidRPr="00B15F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правом юридического лица </w:t>
      </w:r>
      <w:r w:rsidRPr="00B15F0E">
        <w:rPr>
          <w:rFonts w:ascii="Times New Roman" w:eastAsia="Times New Roman" w:hAnsi="Times New Roman" w:cs="Times New Roman"/>
          <w:i/>
          <w:sz w:val="25"/>
          <w:szCs w:val="25"/>
          <w:lang w:eastAsia="ru-RU"/>
        </w:rPr>
        <w:t>и</w:t>
      </w:r>
      <w:r w:rsidRPr="00B15F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не наделенные правом юридического лица</w:t>
      </w:r>
      <w:r w:rsidR="00B15F0E" w:rsidRPr="00B15F0E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r w:rsidRPr="00B15F0E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осуществляющие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свою деятельность в соответствии с положением о структурном подразделении, утверждаемом соответственно Думой муниципального округа  или Главой муниципального округа.</w:t>
      </w:r>
      <w:proofErr w:type="gramEnd"/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1.9. Основанием для государственной регистрации отраслевых (функциональных) и территориальных органов в качестве юридических лиц является решение Думы муниципального округа об учреждении соответствующего структурного подразделения Администрации.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1.20. Администрация осуществляет свою деятельность во взаимодействии с органами государственной власти и иными государственными органами, органами местного самоуправления, юридическими и физическими лицами.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b/>
          <w:sz w:val="25"/>
          <w:szCs w:val="25"/>
          <w:lang w:eastAsia="ru-RU"/>
        </w:rPr>
        <w:t xml:space="preserve">  </w:t>
      </w:r>
    </w:p>
    <w:p w:rsidR="00C524DA" w:rsidRPr="0035295F" w:rsidRDefault="00C524DA" w:rsidP="00C524DA">
      <w:pPr>
        <w:pStyle w:val="a3"/>
        <w:spacing w:before="0" w:beforeAutospacing="0" w:after="0" w:afterAutospacing="0"/>
        <w:jc w:val="center"/>
        <w:rPr>
          <w:b/>
          <w:sz w:val="25"/>
          <w:szCs w:val="25"/>
        </w:rPr>
      </w:pPr>
      <w:r w:rsidRPr="0035295F">
        <w:rPr>
          <w:b/>
          <w:sz w:val="25"/>
          <w:szCs w:val="25"/>
        </w:rPr>
        <w:t xml:space="preserve"> 2. Основные задачи Администрации 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  </w:t>
      </w:r>
    </w:p>
    <w:p w:rsidR="00C524DA" w:rsidRPr="0035295F" w:rsidRDefault="00C524DA" w:rsidP="00C524DA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Основные задачи Администрации: </w:t>
      </w:r>
    </w:p>
    <w:p w:rsidR="00C524DA" w:rsidRPr="0035295F" w:rsidRDefault="00C524DA" w:rsidP="00C524DA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2.1. Обеспечение решения вопросов местного значения </w:t>
      </w:r>
      <w:r w:rsidR="00FC2742">
        <w:rPr>
          <w:sz w:val="25"/>
          <w:szCs w:val="25"/>
        </w:rPr>
        <w:t xml:space="preserve">Малоярославецкого </w:t>
      </w:r>
      <w:r w:rsidRPr="0035295F">
        <w:rPr>
          <w:sz w:val="25"/>
          <w:szCs w:val="25"/>
        </w:rPr>
        <w:t xml:space="preserve">муниципального округа и осуществление отдельных государственных полномочий, переданных органам местного самоуправления </w:t>
      </w:r>
      <w:r w:rsidR="00FC2742">
        <w:rPr>
          <w:sz w:val="25"/>
          <w:szCs w:val="25"/>
        </w:rPr>
        <w:t xml:space="preserve">Малоярославецкого </w:t>
      </w:r>
      <w:r w:rsidRPr="0035295F">
        <w:rPr>
          <w:sz w:val="25"/>
          <w:szCs w:val="25"/>
        </w:rPr>
        <w:t xml:space="preserve">муниципального округа федеральными законами и законами Калужской области, в соответствии с собственными полномочиями, определенными </w:t>
      </w:r>
      <w:r>
        <w:rPr>
          <w:sz w:val="25"/>
          <w:szCs w:val="25"/>
        </w:rPr>
        <w:t>законодательством</w:t>
      </w:r>
      <w:r w:rsidRPr="0035295F">
        <w:rPr>
          <w:sz w:val="25"/>
          <w:szCs w:val="25"/>
        </w:rPr>
        <w:t xml:space="preserve">. </w:t>
      </w:r>
    </w:p>
    <w:p w:rsidR="00C524DA" w:rsidRPr="0035295F" w:rsidRDefault="00C524DA" w:rsidP="00C524DA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2.2. Обеспечение реализации полномочий Главы муниципального округа в целях осуществления местного самоуправления на территории </w:t>
      </w:r>
      <w:r w:rsidR="00FC2742">
        <w:rPr>
          <w:sz w:val="25"/>
          <w:szCs w:val="25"/>
        </w:rPr>
        <w:t xml:space="preserve">Малоярославецкого </w:t>
      </w:r>
      <w:r w:rsidRPr="0035295F">
        <w:rPr>
          <w:sz w:val="25"/>
          <w:szCs w:val="25"/>
        </w:rPr>
        <w:t xml:space="preserve">муниципального округа. </w:t>
      </w:r>
    </w:p>
    <w:p w:rsidR="00C524DA" w:rsidRPr="0035295F" w:rsidRDefault="00C524DA" w:rsidP="00C524DA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2.3. Организация взаимодействия с органами государственной власти Российской Федерации и Калужской области, органами местного самоуправления иных муниципальных образований Калужской области и органами местного самоуправления </w:t>
      </w:r>
      <w:r w:rsidR="00FC2742">
        <w:rPr>
          <w:sz w:val="25"/>
          <w:szCs w:val="25"/>
        </w:rPr>
        <w:t xml:space="preserve">Малоярославецкого </w:t>
      </w:r>
      <w:r w:rsidRPr="0035295F">
        <w:rPr>
          <w:sz w:val="25"/>
          <w:szCs w:val="25"/>
        </w:rPr>
        <w:t xml:space="preserve">муниципального округа. </w:t>
      </w:r>
    </w:p>
    <w:p w:rsidR="00C524DA" w:rsidRPr="0035295F" w:rsidRDefault="00C524DA" w:rsidP="00C524DA">
      <w:pPr>
        <w:pStyle w:val="a3"/>
        <w:spacing w:before="0" w:beforeAutospacing="0" w:after="0" w:afterAutospacing="0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2.4. Иные задачи по обеспечению гарантий осуществления местного самоуправления в </w:t>
      </w:r>
      <w:r w:rsidR="00FC2742">
        <w:rPr>
          <w:sz w:val="25"/>
          <w:szCs w:val="25"/>
        </w:rPr>
        <w:t>Малоярославецком</w:t>
      </w:r>
      <w:r w:rsidRPr="0035295F">
        <w:rPr>
          <w:sz w:val="25"/>
          <w:szCs w:val="25"/>
        </w:rPr>
        <w:t xml:space="preserve"> муниципальном округе. 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3. Полномочия Администрации </w:t>
      </w: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 К полномочиям Администрации в области социально-экономического развития территории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Калужской области </w:t>
      </w:r>
      <w:r w:rsidRPr="00347CC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(далее </w:t>
      </w:r>
      <w:r w:rsidR="00FC2742" w:rsidRPr="00347CC8">
        <w:rPr>
          <w:rFonts w:ascii="Times New Roman" w:eastAsia="Times New Roman" w:hAnsi="Times New Roman" w:cs="Times New Roman"/>
          <w:sz w:val="25"/>
          <w:szCs w:val="25"/>
          <w:lang w:eastAsia="ru-RU"/>
        </w:rPr>
        <w:t>–</w:t>
      </w:r>
      <w:r w:rsidRPr="00347CC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FC2742" w:rsidRPr="00347CC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Малоярославецкий </w:t>
      </w:r>
      <w:r w:rsidRPr="00347CC8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муниципальный округ)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относятся: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3.1.1. Составление и представление на утверждение Думой </w:t>
      </w:r>
      <w:r w:rsidRPr="0035295F">
        <w:rPr>
          <w:rFonts w:ascii="Times New Roman" w:hAnsi="Times New Roman" w:cs="Times New Roman"/>
          <w:sz w:val="25"/>
          <w:szCs w:val="25"/>
        </w:rPr>
        <w:t xml:space="preserve">муниципального округа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проекта бюджета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округа, обеспечение его исполнения в соответствии с Бюджетным кодексом Российской Федерации.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3.1.2. Составление и представление на утверждение Думой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отчета об исполнении бюджета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 в соответствии с Бюджетным кодексом Российской Федерации. 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>3.1.3. Реализация иных полномочий, отнесенных к компетенции местных администраций Бюджетным Кодексом Российской Федерации.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3.1.4. Подготовка предложений по установлению, изменению и отмене местных налогов и сборов и представление их на утверждение Думой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3.1.5. Владение, пользование и распоряжение имуществом, находящимся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муниципальной собственности, в порядке, установленном Думой </w:t>
      </w:r>
      <w:r w:rsidRPr="0035295F">
        <w:rPr>
          <w:rFonts w:ascii="Times New Roman" w:hAnsi="Times New Roman" w:cs="Times New Roman"/>
          <w:sz w:val="25"/>
          <w:szCs w:val="25"/>
        </w:rPr>
        <w:t xml:space="preserve">муниципального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округа.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3.1.6. Принятие решений о создании, реорганизации и ликвидации муниципальных предприятий в порядке, установленном  Думой муниципального округа.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3.1.7. Создание муниципальных учреждений, утверждение уставов муниципальных предприятий и учреждений, назначение и освобождение от должности руководителей данных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предприятий и учреждений, не реже одного раза в год заслушивание отчетов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об</w:t>
      </w:r>
      <w:r w:rsidRPr="0035295F">
        <w:rPr>
          <w:rFonts w:ascii="Times New Roman" w:hAnsi="Times New Roman" w:cs="Times New Roman"/>
          <w:sz w:val="25"/>
          <w:szCs w:val="25"/>
        </w:rPr>
        <w:t xml:space="preserve"> их деятельности. 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40"/>
        <w:jc w:val="both"/>
        <w:rPr>
          <w:rFonts w:eastAsiaTheme="minorHAnsi"/>
          <w:sz w:val="25"/>
          <w:szCs w:val="25"/>
          <w:lang w:eastAsia="en-US"/>
        </w:rPr>
      </w:pPr>
      <w:r w:rsidRPr="0035295F">
        <w:rPr>
          <w:rFonts w:eastAsiaTheme="minorHAnsi"/>
          <w:sz w:val="25"/>
          <w:szCs w:val="25"/>
          <w:lang w:eastAsia="en-US"/>
        </w:rPr>
        <w:t>3.1.8. Осуществление функций и полномочий учредителя в отношении муниципальных предприятий и учреждений.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35295F">
        <w:rPr>
          <w:rFonts w:ascii="Times New Roman" w:hAnsi="Times New Roman" w:cs="Times New Roman"/>
          <w:sz w:val="25"/>
          <w:szCs w:val="25"/>
        </w:rPr>
        <w:t xml:space="preserve">3.1.9.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учреждениями. 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5"/>
          <w:szCs w:val="25"/>
        </w:rPr>
      </w:pPr>
      <w:r w:rsidRPr="0035295F">
        <w:rPr>
          <w:rFonts w:ascii="Times New Roman" w:hAnsi="Times New Roman" w:cs="Times New Roman"/>
          <w:sz w:val="25"/>
          <w:szCs w:val="25"/>
        </w:rPr>
        <w:t>3.1.10. Установление тарифов на услуги, предоставляемые муниципальными предприятиями и учреждениями, и работы, выполняемые муниципальными предприятиями и учреждениями, в соответствии с действующим законодательством Российской Федерации и правовым актом Думы муниципального округа, если иное не предусмотрено федеральными законами.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3.1.11.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Осуществление закупки товаров, работ, услуг для обеспечения муниципальных нужд (за исключением полномочий на определение поставщиков (подрядчиков, исполнителей) для муниципальных заказчиков, муниципальных бюджетных учреждений муниципального образования, муниципальных унита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рных предприятий в соответствии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 частью 2.1 статьи 15 Федерального закона от 05.04.2013 № 44-ФЗ «О контрактной системе в сфере закупок товаров, работ, услуг для обеспечения государственных и муниципальных нужд»). </w:t>
      </w:r>
      <w:proofErr w:type="gramEnd"/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3.1.12. Разработка и представление на утверждение Думой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стратегии социально-экономического развития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округа,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внесения в нее изменений.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3.1.13. Разработка и утверждение программ комплексного развития систем коммунальной, транспортной и социальной инфраструктуры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в соответствии с требованиями, установленными Правительством Российской Федерации.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3.1.14. Принятие решений о заключении концессионных соглашений, в которых выступает </w:t>
      </w:r>
      <w:proofErr w:type="spell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концедентом</w:t>
      </w:r>
      <w:proofErr w:type="spell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соответствии с Федеральным законом от 21.07.2005 № 115-ФЗ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«О концессионных соглашениях».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3.1.15. Осуществление полномочий в сфере </w:t>
      </w:r>
      <w:proofErr w:type="spell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муниципально-частного</w:t>
      </w:r>
      <w:proofErr w:type="spell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партнерства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Федеральным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законом от 13.07.2015 № 224-ФЗ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«О государственно-частном партнерстве, </w:t>
      </w:r>
      <w:proofErr w:type="spell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муниципально-частном</w:t>
      </w:r>
      <w:proofErr w:type="spell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партнерстве в Российской Федерации и внесении изменений в отдельные законодательные акты Российской Федерации».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3.1.16. Создание и организация системы внутреннего обеспечения соответствия требованиям антимонопольного законодательства.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 К полномочиям Администрации в области жилищно-коммунального хозяйства, дорожной деятельности, благоустройства, жилищных отношений и охраны окружающей среды относятся: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3.2.1.  Организация в границах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 </w:t>
      </w:r>
      <w:proofErr w:type="spell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электро</w:t>
      </w:r>
      <w:proofErr w:type="spell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-, тепл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о-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</w:t>
      </w:r>
      <w:proofErr w:type="spell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газо</w:t>
      </w:r>
      <w:proofErr w:type="spell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- и водоснабжение населения, водоотведени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е, снабжение населения топливом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пределах полномочий, установленных законодательством Российской Федерации.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3.2.2. Организация на территории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округа теплоснабжения в рамках полномочий, пред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усмотренных Федеральным законом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117DE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27.07.2010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№</w:t>
      </w:r>
      <w:r w:rsidRPr="00117DE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190-ФЗ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«О теплоснабжении».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3.2.3. Организация на территории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водоснабжения и водоотведения в рамках полномочий, предусмотренных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Федеральным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законом</w:t>
      </w:r>
      <w:r w:rsidRPr="00117DE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07.12.2011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№</w:t>
      </w:r>
      <w:r w:rsidRPr="00117DE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416-ФЗ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«О водоснабжении и водоотведении».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3.2.4. Согласование проектов инвестиционных программ организаций, осуществляющих регулируемые виды деятельности в сфере теплоснабжения, проектов инвестиционных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>программ, организаций, осуществляющих горячее водоснабжение, холодное водоснабжение и (или) водоотведение с использованием централизованных систем (за исключением организаций, осуще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ствляющих горячее водоснабжение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с использованием открытых систем горячего водоснабжения) в соответствии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с законодательством Российской Федерации.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3.2.5. </w:t>
      </w:r>
      <w:r w:rsidR="0051580E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Установление 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норматива состава сточных вод на территории </w:t>
      </w:r>
      <w:r w:rsidR="00FC2742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9F27A0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3.2.6.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Осуществление дорожной деятельности в отношении автомобильных дорог местного значения в границах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и обеспечение безопасности дорожного движения на них, включая создание и обеспечение функционирования парковок (парковочных мест), организации дорожного движения,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а также осуществление иных полномочий в области использования автомобильных дорог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и осуществление дорожной деятельности в соответствии с законодательством Российской Федерации.</w:t>
      </w:r>
      <w:proofErr w:type="gramEnd"/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3.2.7. Осуществление муниципального контроля на автомобильном транспорте, городском наземном электрическом транспорте и в дорожном хозяйстве в границах </w:t>
      </w:r>
      <w:r w:rsidR="00FC2742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округа.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3.2.8. Участие в организации деятельности по накоплению (в том числе раздельному накоплению), сбору, транспортированию, обработке, утилизации, обезвреживанию, захоронению твердых коммунальных отходов, в том числе принятие муниципальных правовых актов по указанным вопросам в соответствии с законодательством Российской Федерации.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3.2.9. Разработка правил благоустройства территории 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</w:t>
      </w:r>
      <w:r w:rsidR="0001791C">
        <w:rPr>
          <w:rFonts w:ascii="Times New Roman" w:eastAsia="Times New Roman" w:hAnsi="Times New Roman" w:cs="Times New Roman"/>
          <w:sz w:val="25"/>
          <w:szCs w:val="25"/>
          <w:lang w:eastAsia="ru-RU"/>
        </w:rPr>
        <w:t>с</w:t>
      </w:r>
      <w:r w:rsidR="00FC2742">
        <w:rPr>
          <w:rFonts w:ascii="Times New Roman" w:eastAsia="Times New Roman" w:hAnsi="Times New Roman" w:cs="Times New Roman"/>
          <w:sz w:val="25"/>
          <w:szCs w:val="25"/>
          <w:lang w:eastAsia="ru-RU"/>
        </w:rPr>
        <w:t>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и представление на утверждение Думой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организация благоустройства территории </w:t>
      </w:r>
      <w:r w:rsidR="0001791C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соответствии с указанными правилами.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3.2.10. Осуществление муниципального контроля в сфере благоустройства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на территории </w:t>
      </w:r>
      <w:r w:rsidR="0001791C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округа. </w:t>
      </w:r>
    </w:p>
    <w:p w:rsidR="00C524DA" w:rsidRPr="0051580E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FF0000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3.2.11. Обеспечение проживающих в </w:t>
      </w:r>
      <w:r w:rsidR="0001791C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Малоярославецком</w:t>
      </w:r>
      <w:r w:rsidR="0051580E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муниципальном округе</w:t>
      </w:r>
      <w:r w:rsidR="0051580E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и нуждающихся в жилых помещениях малоимущих граждан жилыми помещениями, организация строительства и содержания муниципального жилищного фонда, создание условий для жилищного строительства, а также иные полномочия в соответствии</w:t>
      </w:r>
      <w:r w:rsidR="0051580E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с жилищным законодательством.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3.2.12. Формирование перечня управляющих организаций для управления многоквартирными домами, в отношении которых собственниками помещений не выбран способ управления такими домами, или выбранный способ управления не реализован,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не определена управляющая организация, и размещает его в государственной информационной системе жилищно-коммунального хозяйства.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3.2.13. Осуществление муниципального жилищного контроля на территории </w:t>
      </w:r>
      <w:r w:rsidR="0001791C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округа.</w:t>
      </w:r>
    </w:p>
    <w:p w:rsidR="00C524DA" w:rsidRPr="009F27A0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3.2.14.  </w:t>
      </w:r>
      <w:proofErr w:type="gramStart"/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Принятие решений о создании, об упра</w:t>
      </w:r>
      <w:r w:rsidR="0051580E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зднении лесничеств, создаваемых</w:t>
      </w:r>
      <w:r w:rsidR="0051580E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их составе участковых лесничеств, расположенных на землях населенных пунктов  </w:t>
      </w:r>
      <w:r w:rsidR="0001791C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9F27A0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установление и изменение их границ, а также осуществление разработки и утверждение лесохозяйственных регламентов лесничеств, расположенных на землях, находящихся в собственности </w:t>
      </w:r>
      <w:r w:rsidR="0001791C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9F27A0">
        <w:rPr>
          <w:rFonts w:ascii="Times New Roman" w:hAnsi="Times New Roman" w:cs="Times New Roman"/>
          <w:sz w:val="25"/>
          <w:szCs w:val="25"/>
        </w:rPr>
        <w:t>муниципального округа, и землях населенных пунктов, на которых расположены городские леса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  <w:proofErr w:type="gramEnd"/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3.2.15. Осуществление мероприятий по лесоустройству в отношении лесных участков, находящихся в муниципальной собственности </w:t>
      </w:r>
      <w:r w:rsidR="0001791C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9F27A0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, расположенных на землях населенных пунктов.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3.2.16. Согласование проектов </w:t>
      </w:r>
      <w:proofErr w:type="spell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лесовосстановления</w:t>
      </w:r>
      <w:proofErr w:type="spell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лесоразведения на территории населенных пунктов </w:t>
      </w:r>
      <w:r w:rsidR="0001791C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3.2.17. Осуществление муниципального лесного контроля на территории </w:t>
      </w:r>
      <w:r w:rsidR="0001791C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3.2.18.  Утверждение схемы размещения рекламных конструкций, выдача разрешений на установку и эксплуатацию рекламных конструкций на территории  </w:t>
      </w:r>
      <w:r w:rsidR="0001791C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аннулирование таких разрешений, выдача предписаний о демонтаже самовольно установленных рекламных конструкций на территории 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соответствии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с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Федеральным законом</w:t>
      </w:r>
      <w:r w:rsidRPr="00117DE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13.03.2006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№</w:t>
      </w:r>
      <w:r w:rsidRPr="00117DE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38-ФЗ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«О рекламе».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3.2.19. Организация мероприятий по охране окружающей среды в границах </w:t>
      </w:r>
      <w:r w:rsidR="0001791C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округа, в том числе организация и проведение в соответствии с законодательством в области охраны окружающей среды общественных обсуждений планируемой хозяйственной и иной деятельности на территории </w:t>
      </w:r>
      <w:r w:rsidRPr="009F27A0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; размещение и обновление информации о состоянии окружающей среды (экологической информации) на официальном информационном портале </w:t>
      </w:r>
      <w:hyperlink r:id="rId6" w:history="1">
        <w:r w:rsidR="009F27A0" w:rsidRPr="009F27A0">
          <w:rPr>
            <w:rStyle w:val="a4"/>
            <w:rFonts w:ascii="Times New Roman" w:eastAsia="Times New Roman" w:hAnsi="Times New Roman" w:cs="Times New Roman"/>
            <w:color w:val="auto"/>
            <w:sz w:val="25"/>
            <w:szCs w:val="25"/>
            <w:u w:val="none"/>
            <w:lang w:eastAsia="ru-RU"/>
          </w:rPr>
          <w:t>https://maloyar.gosuslugi.ru/</w:t>
        </w:r>
      </w:hyperlink>
      <w:r w:rsidR="009F27A0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="0001791C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9F27A0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в сети Интернет.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3.2.20. Выявление объектов накопленного вреда окружающей среде и организация ликвидации такого вреда применительно к территориям, расположенным в границах земельных участков, находящихся в собственности </w:t>
      </w:r>
      <w:r w:rsidR="0001791C">
        <w:rPr>
          <w:sz w:val="25"/>
          <w:szCs w:val="25"/>
        </w:rPr>
        <w:t xml:space="preserve">Малоярославецкого </w:t>
      </w:r>
      <w:r w:rsidRPr="0035295F">
        <w:rPr>
          <w:sz w:val="25"/>
          <w:szCs w:val="25"/>
        </w:rPr>
        <w:t>муниципального округа.</w:t>
      </w:r>
    </w:p>
    <w:p w:rsidR="00C524DA" w:rsidRPr="0035295F" w:rsidRDefault="00B0532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3.2.21. Осуществление</w:t>
      </w:r>
      <w:r w:rsidR="00C524DA"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контроля в области использования и </w:t>
      </w:r>
      <w:proofErr w:type="gramStart"/>
      <w:r w:rsidR="00C524DA"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охраны</w:t>
      </w:r>
      <w:proofErr w:type="gramEnd"/>
      <w:r w:rsidR="00C524DA"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особо охраняемых природных территорий местного значения (при наличии на территории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="00C524DA"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соответствующих объектов контроля).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3.2.22.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Осуществление в пределах, установленных водным законодательством Российской Федерации, полномочий собственника водных объектов, </w:t>
      </w:r>
      <w:r w:rsidR="00B0532A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реализация правил использования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водных объектов общего пользования для личных и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>бытовых нужд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информирование населения об ограничениях использования таких водных объектов, включая обеспечение свободного доступа граждан к водным объектам общего пользования и их береговым полосам, а также реализация правил использования водных объектов для рекреационных целей. </w:t>
      </w:r>
      <w:proofErr w:type="gramEnd"/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3.2.23. Привлечение граждан к выполнению на добровольной основе социально значимых для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работ (в том числе дежурств)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целях решения вопросов местного значения.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 К полномочиям Администрации в области градостроительства и землепользования относятся: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3.3.1. Разработка и представление на утверждение Думой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генерального плана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правил землепользования и застройки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3.3.1. Утверждение подготовленной на основе генерального плана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документации по планировке территории.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3.3.2. Выдача градостроительного плана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земельного участка, разрешения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на строительство (за исключением случаев, предусмотренных Градостроительным кодексом Российской Федерации, иными федеральными законам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и), разрешения на ввод объектов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эксплуатацию при осуществлении строительства, реконструкции объектов капитального строительства, расположенных на территории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3.3.3. Разработка местных нормативов градостроительного проектирования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3.3.4. Ведение государственных информационных систем обеспечения градостроительной деятельности в части, касающейся осуществления градостроительной деятельности на территории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и предоставление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сведений, документов и материалов, содержащихся в государственных информационных системах обеспечения градостроительной деятельности.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3.3.5. Осуществление в случаях, предусмотренных Градостроительным кодексом Российской Федерации, осмотров зданий, сооружений и выдача рекомендации</w:t>
      </w:r>
      <w:r w:rsidR="00621558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об устранении выявленных в ходе таких осмотров нарушений, принятие решения</w:t>
      </w:r>
      <w:r w:rsidR="00621558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о признании объекта капитального строительст</w:t>
      </w:r>
      <w:r w:rsidR="00621558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ва аварийным и подлежащим сносу</w:t>
      </w:r>
      <w:r w:rsidR="00621558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или реконструкции.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3.3.6.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Направление уведомления о соотв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етствии указанных в уведомлении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о планируемом строительстве параметров объекта индивидуального жилищного строительства или садового дома установленным параметрам и допустимости размещения объекта индивидуального жилищного строительства или садового дома на земельном участке, уведомления о несоответствии указанных в уведомлении о планируемом строительстве параметров объекта индивидуального жилищного строител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ьства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или садового дома установленным параметрам и (или) недопустимости размещения объекта индивидуального жилищного строительства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или садового дома на земельном участке; уведомления о соответствии или несоответствии построенных или реконструированных объекта индивидуального жилищного строительства или садового дома требованиям законодательства о градостроительной деятельности при строительстве или реконструкции объектов индивидуального жилищного строительства или садовых домов на земельных участках, расположенных на территории муниципального округа;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принятие в соответствии с гражданским законодательством Российской Федерации решения о сносе самовольной постройки, решения о сносе самовольной постройки или ее приведении в соответствие с установленными требованиями,  решения об изъятии земельного участка, не используемого по целевому назначению или используемого с нарушением законодательства Российской Федерации, осуществление сноса самовольной постройки или ее приведение в соответствие с установленными требованиями в случаях, предусмотренных Градостроительным кодексом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Российской Федерации.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3.3.7. Осуществление комплексного развития территории, в отношении которой принято решение Главой </w:t>
      </w:r>
      <w:r w:rsidRPr="0035295F">
        <w:rPr>
          <w:rFonts w:ascii="Times New Roman" w:hAnsi="Times New Roman" w:cs="Times New Roman"/>
          <w:sz w:val="25"/>
          <w:szCs w:val="25"/>
        </w:rPr>
        <w:t xml:space="preserve">муниципального округа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 комплексном развитии территории; принятие решения о проведении торгов на право заключения договора о комплексном развитии территории; заключение договора о комплексном развитии территории.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3.3.8. Осуществление иных полномочий в области градостроительной деятельности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за исключением полномочий, отнесенных к исключительной компетенции Думы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3.3.9. Присвоение адреса объектам адресации, изменение, аннулирование адреса.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3.3.10. Присвоение  наименований элементам улично-дорожной сети (за исключением автомобильных дорог федерального значения, автомобильных дорог регионального или межмуниципального значения), наименований элементам план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ировочной структуры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границах 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округа, изменение, аннулирование таких наименований, размещение информации в государственном адресном реестре.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3.3.11. Организация  выполнения комплексных кадастровых работ и утверждение карты-плана территории, в том числе формирование согласительной комиссии по вопросу согласования местоположения границ земельных участков при выполнении комплексных кадастровых работ.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3.3.12. Управление и распоряжение зем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ельными участками, находящимися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в муниципальной собственности, в порядке, установленном законодательством Российской Федерации.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3.3.13. Резервирование земли и изъятие земельных участков в границах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для муниципальных нужд.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3.3.14. Осуществление муниципального земельного контроля в границах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3.3.15. Предоставление земельных участков, государственная собственность на которые не разграничена, в отношении земельных участков, расположенных на территории </w:t>
      </w:r>
      <w:r w:rsidR="00621558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за исключением случаев, предусмотренных законодательством Российской Федерации.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3.3.16.  Установление публичных сервитутов.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3.3.17. Разработка и реализация местных программ использования и охраны земель, а также иные полномочия по решению вопросов местного значения в области использования и охраны земель.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3.3.18. Осуществление иных полномочий в области использования земель, предусмотренные законодательством Российской Федерации, в отношении земельных участков, расположенных на территории 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государственная собственность на которые не разграничена.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3.3.19. Принятие решений и проведение на территории 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мероприятия по выявлению правообладателей ранее учтенных объектов недвижимости, направление сведений о правообладателях данных объектов недвижимости для внесения в Единый государственный реестр недвижимости.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3.3.20. Осуществление мероприятий, предусмотренных Законом Калужской области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02.12.2021 № 164-ОЗ «О регулировании отдельных правоотношений в сфере оформления прав граждан на гаражи и расположенные под ними земельные участки».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3.3.21.  Разработка и утверждение в установленном порядке проектов схем размещения гаражей, являющихся некапитальными сооружениями, стоянок технических или других средств передвижения инвалидов вблизи их места жительства.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3.4. К полномочиям Администрации   в области торговли, бытового обслуживания, защиты прав потребителей относятся: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3.4.1. Создание условий для предоставлен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>ия транспортных услуг населению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организация транспортного обслуживания населения в границах 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3.4.2. Создание условий для обеспечения жителей 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</w:t>
      </w:r>
      <w:r w:rsidRPr="0035295F">
        <w:rPr>
          <w:rFonts w:ascii="Times New Roman" w:hAnsi="Times New Roman" w:cs="Times New Roman"/>
          <w:sz w:val="25"/>
          <w:szCs w:val="25"/>
        </w:rPr>
        <w:t xml:space="preserve">ниципального </w:t>
      </w:r>
      <w:r w:rsidRPr="009F27A0">
        <w:rPr>
          <w:rFonts w:ascii="Times New Roman" w:hAnsi="Times New Roman" w:cs="Times New Roman"/>
          <w:sz w:val="25"/>
          <w:szCs w:val="25"/>
        </w:rPr>
        <w:t>округа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услугами связи, общественного питания, торговли и бытового обслуживания.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3.4.3. Осуществление мероприятий по защите прав потребителей, предусмотренных Законом Российской Федерации 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от 07.02.1992 № 2300-1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«О защите прав потребителей».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3.4.4. Организация ритуальных услуг и содержания мест захоронения.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2.4.5. Ведение учета воинских захоронений, осуществление мероприятий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 содержанию в порядке и благоустройству воинских захоронений.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3.4.6. Создание условий для расширения рынка сельскохозяйственной продукции, сырья и продовольствия.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3.4.7. Содействие развитию малого и среднего предпринимательства.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3.4.8. Установление, отмена ранее установленных, увеличение или уменьшение границ прилегающих территорий, на которых не допускается розничная продажа алкогольной продукции и розничная продажа алкогольной продукции при оказании услуг общественного питания.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 К полномочиям Администрации в области образования, охраны здоровья, физической культуры и спорта, социально-культурного обслуживания населения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поддержки социально ориентированных проектов относятся: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3.5.1. Организация предоставления общедоступного и бесплатного дошкольного, начального общего, основного общего, среднего общего образования по основным общеобразовательным программам в муниципальных образовательных организациях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(за исключением полномочий по финансовому обеспечению реализации основных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общеобразовательных программ в соответствии с федеральными государственными образовательными стандартами).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3.5.2. Организация предоставления дополнительного образования детей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муниципальных образовательных организациях (за исключением дополнительного образования детей, финансовое обеспечение которого осуществляется органами государственной власти субъекта Российской Федерации).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3.5.3. Создание условий для осуществления присмотра и ухода за детьми, содержания детей в муниципальных образовательных организациях.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3.5.4. Организация отдыха детей в каникулярное время, включая мероприятия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по обеспечению безопасности их жизни и здоровья.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3.5.5. Организация и осуществление мероприятий по работе с детьми и молодежью, участие в реализации молодежной политики, разработка и реализация мер по обеспечению и защите прав и законных интересов молодежи, организация и осуществление мониторинга реализации молодежной политики в 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Малоярославецком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муниципальном округе.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3.5.6. Обеспечение сохранения, использования и популяризации объектов культурного наследия (памятники истории и культуры), находящихся в собственности 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3.5.7. Обеспечение охраны объектов культурного наследия (памятники истории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и культуры) местного (муниципального) значения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, расположенных на территории 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3.5.8. Обеспечение условий для развития на территории 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физической культуры, школьного спорта и массового спорта.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3.5.9. Организация проведения официальных физкультурно-оздоровительных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  <w:t>и спортивных мероприятий 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3.5.10. 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Создание условий для массового отдыха жителей </w:t>
      </w:r>
      <w:r w:rsidR="00C85E2F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9F27A0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организация обустройства мест массового отдыха населения.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3.5.11. Обеспечение оказания поддержки социально ориентированным некоммерческим организациям, благотворительной деятельности и добровольчеству (</w:t>
      </w:r>
      <w:proofErr w:type="spell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волонтерству</w:t>
      </w:r>
      <w:proofErr w:type="spell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).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3.5.12. Формирование и ведение  реестра социально ориентированных некоммерческих организаций некоммерческие - получателей поддержки.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3.5.13. 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Организация взаимодействия между органами местного самоуправления, муниципальными учреждениями и организаторами добровольческой (волонтерской) деятельности, добровольческими (волонтерскими) организациями и утверждение порядка такого взаимодействия.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3.5.14. Организация подготовки кадров для муниципальной службы в порядке, предусмотренном законодательством Росс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ийской Федерации об образовании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законодательством Российской Федерации о муниципальной службе.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3.5.15. Организация библиотечного обслужи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вания населения, комплектование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обеспечение сохранности библиотечных фондов библиотек 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3.5.16. Создание условий для организаци</w:t>
      </w:r>
      <w:r w:rsidR="00C85E2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досуга и обеспечения жителей 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услугами организаций культуры. </w:t>
      </w:r>
    </w:p>
    <w:p w:rsidR="00C524DA" w:rsidRPr="009F27A0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3.5.17 Создание условий для развития местного традиционного народного художественного творчества, участие в сохранении, возрождении и развитии народных художественных 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промыслов </w:t>
      </w:r>
      <w:r w:rsidR="00C85E2F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на территории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 </w:t>
      </w:r>
      <w:r w:rsidR="00C85E2F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9F27A0">
        <w:rPr>
          <w:rFonts w:ascii="Times New Roman" w:hAnsi="Times New Roman" w:cs="Times New Roman"/>
          <w:sz w:val="25"/>
          <w:szCs w:val="25"/>
        </w:rPr>
        <w:t>муниципального округа.</w:t>
      </w:r>
    </w:p>
    <w:p w:rsidR="00C524DA" w:rsidRPr="009F27A0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3.5.18. Разработка и осуществление мер, направленных на укрепление межнационального и межконфессионального соглас</w:t>
      </w:r>
      <w:r w:rsidR="006327C3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ия, поддержка и развитие языков</w:t>
      </w:r>
      <w:r w:rsidR="006327C3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культуры народов Российской Федерации, проживающих на территории </w:t>
      </w:r>
      <w:r w:rsidR="00387214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округа, реализация прав коренных малочисленных народов и других 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национальных меньшинств, обеспечение социальной и культурной адаптации мигрантов, профилактику межнациональных (межэтнических) конфликтов. </w:t>
      </w:r>
    </w:p>
    <w:p w:rsidR="00C524DA" w:rsidRPr="009F27A0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3.5.19. </w:t>
      </w:r>
      <w:proofErr w:type="gramStart"/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Реализация мер дополнительной социальной поддержки гражданам Российской Федерации и иностранным гражданам, проходящ</w:t>
      </w:r>
      <w:r w:rsidR="006327C3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им (проходившим) военную службу</w:t>
      </w:r>
      <w:r w:rsidR="006327C3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по контракту (в том числе военнослужащим, лицам, проходящим службу в войсках национальной гвардии Российской Федерации и имею</w:t>
      </w:r>
      <w:r w:rsidR="006327C3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щим специальное звание полиции)</w:t>
      </w:r>
      <w:r w:rsidR="006327C3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и участвующим (участвовавшим) в специальной военной операции либо добровольно выполняющим (выполнявшим) задачи, возложенные на Вооруженные Силы Российской Федерации в ходе проведения специальной военной операции, или</w:t>
      </w:r>
      <w:proofErr w:type="gramEnd"/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призванным на военную службу по мобилизации, членам их семей, а также иным лицам, оказывающим содействие при осуществлении специальной военной операции.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 К полномочиям Администрации в области мобилизационной подготовки, гражданской обороны, пожарной безопасности, общественной безопасности, защиты населения и территории города от чрезвычайных ситуаций, организации и проведения выборов и архивной деятельности относятся: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3.6.1. Участие в профилактике терроризма и экстремизма, а также в </w:t>
      </w:r>
      <w:r w:rsidR="00387214">
        <w:rPr>
          <w:rFonts w:ascii="Times New Roman" w:eastAsia="Times New Roman" w:hAnsi="Times New Roman" w:cs="Times New Roman"/>
          <w:sz w:val="25"/>
          <w:szCs w:val="25"/>
          <w:lang w:eastAsia="ru-RU"/>
        </w:rPr>
        <w:t>минимизации</w:t>
      </w:r>
      <w:r w:rsidR="00387214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(или) ликвидации последствий проявлений терроризма и экстремизма в границах </w:t>
      </w:r>
      <w:r w:rsidR="00387214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3.6.2.  Участие в предупреждении и ликвидации последствий чрезвычайных ситуаций в границах </w:t>
      </w:r>
      <w:r w:rsidR="00387214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3.6.3. Обеспечение предоставления помещения для работы на обслуживаемом административном участке 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сотруднику, замещающему должность участкового уполномоченного полиции.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3.6.4. Обеспечение первичных мер пожарной безопасности в границах 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3.6.5. Организация и осуществление меропри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ятий по территориальной обороне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и гражданской обороне.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3.6.6. Создание и содержания в целях гражданской обороны запасов материально-технических, продовольственных, медицинских и иных средств.</w:t>
      </w:r>
    </w:p>
    <w:p w:rsidR="00C524DA" w:rsidRPr="0035295F" w:rsidRDefault="00C524DA" w:rsidP="00C524DA">
      <w:pPr>
        <w:tabs>
          <w:tab w:val="left" w:pos="8355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3.6.7. Обеспечение поддержки в состоянии постоянной готовности к использованию объектов гражданской обороны.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3.6.8. Организация и осуществление мероприятий по  защите населения и территории 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от чрезвычайных ситуаций природного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и техногенного характера.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3.6.9. Обеспечение поддержки в состоянии постоянной готовности к использованию систем оповещения населения об опасности.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3.6.10.  Создание, содержание и организация деятельности аварийно-спасательных служб и (или) аварийно-спасательных формирований на территории 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3.6.11. Организация и осуществление мероприятий по мобилизационной подготовке муниципальных предприятий и учреждений, находящихся на территории  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3.6.12. Осуществление мероприятий по обеспечению безопасности людей на водных объектах, охране их жизни и здоровья.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3.6.13. Оказание поддержки гражданам и их объединениям, участвующим в охране общественного порядка.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3.6.14. Обеспечение создания условий для деятельности народных дружин.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3.6.15. Осуществление мер по противодействию коррупции в границах  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hAnsi="Times New Roman" w:cs="Times New Roman"/>
          <w:sz w:val="25"/>
          <w:szCs w:val="25"/>
        </w:rPr>
        <w:t>муниципального округа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3.6.16. Организация и осуществление материально-технического обеспечения подготовки и проведения муниципальных 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выборов, местного референдума.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3.6.17. Формирование и содержание муниципального архива.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3.6.18. Осуществление учета личных подсобных х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t>озяйств, которые ведут граждане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в соответствии с Федеральным законом от 07.07.2003 № 112-ФЗ «О личном подсобном хозяйстве», в </w:t>
      </w:r>
      <w:proofErr w:type="spell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похозяйственных</w:t>
      </w:r>
      <w:proofErr w:type="spell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книгах.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3.7. Обеспечение доступа к информации о своей деятельности  в соответствии</w:t>
      </w:r>
      <w:r w:rsidR="0051580E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с законодательством Российской Федерации.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3.8. Рассмотрение обращений граждан, организация личного приема граждан Главой муниципального округа и (или) уполномоченными им лицами.</w:t>
      </w:r>
    </w:p>
    <w:p w:rsidR="00C524DA" w:rsidRPr="0035295F" w:rsidRDefault="00C524DA" w:rsidP="00C524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3.9. Администрация осуществляет иные полномочия, отнесенные</w:t>
      </w:r>
      <w:r w:rsidRPr="0035295F">
        <w:rPr>
          <w:rFonts w:ascii="Times New Roman" w:hAnsi="Times New Roman" w:cs="Times New Roman"/>
          <w:sz w:val="25"/>
          <w:szCs w:val="25"/>
        </w:rPr>
        <w:t xml:space="preserve"> законодательством</w:t>
      </w:r>
      <w:r w:rsidR="0051580E">
        <w:rPr>
          <w:rFonts w:ascii="Times New Roman" w:hAnsi="Times New Roman" w:cs="Times New Roman"/>
          <w:sz w:val="25"/>
          <w:szCs w:val="25"/>
        </w:rPr>
        <w:br/>
      </w:r>
      <w:r w:rsidRPr="0035295F">
        <w:rPr>
          <w:rFonts w:ascii="Times New Roman" w:hAnsi="Times New Roman" w:cs="Times New Roman"/>
          <w:sz w:val="25"/>
          <w:szCs w:val="25"/>
        </w:rPr>
        <w:t>к компетенции органов местного самоуправления и не отнесенные к компетенции представительного и иных органов местного самоуправления.</w:t>
      </w:r>
    </w:p>
    <w:p w:rsidR="00C524DA" w:rsidRPr="0035295F" w:rsidRDefault="00C524DA" w:rsidP="00C524DA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5"/>
          <w:szCs w:val="25"/>
        </w:rPr>
      </w:pPr>
      <w:r w:rsidRPr="0035295F">
        <w:rPr>
          <w:rFonts w:ascii="Times New Roman" w:hAnsi="Times New Roman" w:cs="Times New Roman"/>
          <w:sz w:val="25"/>
          <w:szCs w:val="25"/>
        </w:rPr>
        <w:t>3.10. Положения, устанавливающие порядок подготовки проектов муниципальных правовых актов, порядок ведения делопроизводства, рассмотрения обращений органов государственной власти, предприятий и организаций, а также иные вопросы организации деятельности Администрации устанавливаются Правилами делопроизводства</w:t>
      </w:r>
      <w:r w:rsidR="0051580E">
        <w:rPr>
          <w:rFonts w:ascii="Times New Roman" w:hAnsi="Times New Roman" w:cs="Times New Roman"/>
          <w:sz w:val="25"/>
          <w:szCs w:val="25"/>
        </w:rPr>
        <w:br/>
      </w:r>
      <w:r w:rsidRPr="0035295F">
        <w:rPr>
          <w:rFonts w:ascii="Times New Roman" w:hAnsi="Times New Roman" w:cs="Times New Roman"/>
          <w:sz w:val="25"/>
          <w:szCs w:val="25"/>
        </w:rPr>
        <w:t>в Администрации.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bookmarkStart w:id="0" w:name="_GoBack"/>
      <w:bookmarkEnd w:id="0"/>
      <w:r w:rsidRPr="0035295F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4. Права Администрации </w:t>
      </w:r>
    </w:p>
    <w:p w:rsidR="00C524DA" w:rsidRPr="0035295F" w:rsidRDefault="006327C3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4.1. Администрация  вправе: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4.1.1. запрашивать необходимую информацию у органов местного самоуправления, муниципальных предприятий и учреждений, организаций, находящихся на территории 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муниципального округа, независимо от их организационно-правовых форм и форм собственности;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4.1.2. распоряжаться имуществом, закрепленным за ней на праве оперативного управления, в пределах, установленных действующим законодательством РФ; 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>4.1.3. создавать юридические лица в соответствии с законодательством;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4.1.4. в пределах своей компетенции выступать 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стороной от имени Администрации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в судебных органах;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4.1.5. создавать в соответствии с федеральными законами, законами Калужской о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бласти, иными правовыми актами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коллегиальные, консультативные, контрольные и иные совещательные органы (комиссии, советы, комитеты, штабы, и др.);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>4.1.6. учреждать формы поощрения (почетные грамоты, дипломы, благодарственные письма).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 xml:space="preserve">4.2. Администрация наряду с правами, указанными в настоящем Положении, пользуется правами, предоставленными ей законодательством Российской Федерации. </w:t>
      </w: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5. Руководство Администрацией </w:t>
      </w: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5.1. Администрацию возглавляет Глава муниципального округа,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избираемый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Думой муниципального округа из числа кандидатов, пред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t>ставленных конкурсной комиссией</w:t>
      </w:r>
      <w:r w:rsidR="006327C3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по результатам конкурса. </w:t>
      </w:r>
    </w:p>
    <w:p w:rsidR="009F27A0" w:rsidRPr="009F27A0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5.2. Глава муниципального округа может иметь 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заместителей главы Администрации, количество которых определяется Главой муниципального округа</w:t>
      </w:r>
      <w:r w:rsidR="009F27A0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5.3. Заместители главы Администрации назначаются на до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лжность и освобождаются от должности  Главой муниципального округа.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5.4. В случае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,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если Глава муниципального округа не может осуществлять свои полномочия в связи с состоянием здоровья или другими обстоятельствами, временно препятствующими осуществлению своих полномочий (отпуск, служебная командировка,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временная нетрудоспособность), их временно исполняет заместитель главы Администрации в соответствии с установленным Главой муниципального округа 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распределением обязанностей.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5.2. Глава муниципального округа как руководитель Администрации: 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5.2.1. представляет Администрацию в отношениях с органами местного самоуправления других муниципальных образований, органами государственной власти, гражданами и организациями, без доверенности действует от имени Администрации;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5.2.2. осуществляет общее руководст</w:t>
      </w:r>
      <w:r w:rsidR="00895534">
        <w:rPr>
          <w:rFonts w:ascii="Times New Roman" w:eastAsia="Times New Roman" w:hAnsi="Times New Roman" w:cs="Times New Roman"/>
          <w:sz w:val="25"/>
          <w:szCs w:val="25"/>
          <w:lang w:eastAsia="ru-RU"/>
        </w:rPr>
        <w:t>во деятельностью Администрации,</w:t>
      </w:r>
      <w:r w:rsidR="00895534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ее структурными подразделениями по решению всех вопросов, отнесенных к компетенции Администрации;</w:t>
      </w:r>
    </w:p>
    <w:p w:rsidR="00C524DA" w:rsidRPr="009F27A0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5.2.3. подписывает и обнародует в порядке, определенном законодательством, нормативные правовые акты,  принятые Дум</w:t>
      </w:r>
      <w:r w:rsidR="009F27A0"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>ой</w:t>
      </w:r>
      <w:r w:rsidRPr="009F27A0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округа;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5"/>
          <w:szCs w:val="25"/>
        </w:rPr>
      </w:pP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5.2.4. издает в пределах своих полномочий, установленных федеральными законами, законами Калужской области, нормативными правовыми актами Думы муниципального округа, постановления местной администрации по вопросам местного значения и вопросам, связанным с осуществлением отдельных государственных полномочий, переданных органам местного самоуправления федеральными законами и законами Калужской области, а</w:t>
      </w:r>
      <w:r w:rsidRPr="0035295F">
        <w:rPr>
          <w:rFonts w:ascii="Times New Roman" w:hAnsi="Times New Roman" w:cs="Times New Roman"/>
          <w:sz w:val="25"/>
          <w:szCs w:val="25"/>
        </w:rPr>
        <w:t xml:space="preserve"> также распоряжения местной администрации по вопросам организации работы местной администрации</w:t>
      </w:r>
      <w:r w:rsidRPr="0035295F">
        <w:rPr>
          <w:rFonts w:ascii="Times New Roman" w:hAnsi="Times New Roman" w:cs="Times New Roman"/>
          <w:bCs/>
          <w:sz w:val="25"/>
          <w:szCs w:val="25"/>
        </w:rPr>
        <w:t>;</w:t>
      </w:r>
      <w:proofErr w:type="gramEnd"/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5.2.5. распоряжается бюджетными средствами при исполнении местного бюджета;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5.2.6. подписывает договоры (соглашения) и иные документы от имени Администрации; выдает доверенности от имени Администрации в порядке, установленном законодательством;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5.2.7. </w:t>
      </w:r>
      <w:r w:rsidRPr="00527557">
        <w:rPr>
          <w:rFonts w:ascii="Times New Roman" w:eastAsia="Times New Roman" w:hAnsi="Times New Roman" w:cs="Times New Roman"/>
          <w:sz w:val="25"/>
          <w:szCs w:val="25"/>
          <w:lang w:eastAsia="ru-RU"/>
        </w:rPr>
        <w:t>разрабатывает и представляет на утверждение Думы муниципального округа структуру Администрации, положения о структурных подразделениях Администрации, наделенных статусом юридического лица;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5.2.8. утверждает штатное расписание Админис</w:t>
      </w:r>
      <w:r w:rsidR="00895534">
        <w:rPr>
          <w:rFonts w:ascii="Times New Roman" w:eastAsia="Times New Roman" w:hAnsi="Times New Roman" w:cs="Times New Roman"/>
          <w:sz w:val="25"/>
          <w:szCs w:val="25"/>
          <w:lang w:eastAsia="ru-RU"/>
        </w:rPr>
        <w:t>трации в пределах, утвержденных</w:t>
      </w:r>
      <w:r w:rsidR="00895534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в местном бюджете средств на содержание Администрации;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hAnsi="Times New Roman" w:cs="Times New Roman"/>
          <w:bCs/>
          <w:sz w:val="25"/>
          <w:szCs w:val="25"/>
        </w:rPr>
        <w:t xml:space="preserve">5.2.9.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утверждает положения о структурных подразделениях Администрации,</w:t>
      </w:r>
      <w:r w:rsidR="00895534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не наделенных статусом юридического лица;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5295F">
        <w:rPr>
          <w:rFonts w:ascii="Times New Roman" w:hAnsi="Times New Roman" w:cs="Times New Roman"/>
          <w:bCs/>
          <w:sz w:val="25"/>
          <w:szCs w:val="25"/>
        </w:rPr>
        <w:t>5.2.10. назначает на должность и освобождает от должности: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hAnsi="Times New Roman" w:cs="Times New Roman"/>
          <w:bCs/>
          <w:sz w:val="25"/>
          <w:szCs w:val="25"/>
        </w:rPr>
        <w:t xml:space="preserve">- </w:t>
      </w:r>
      <w:r w:rsidR="00895534">
        <w:rPr>
          <w:rFonts w:ascii="Times New Roman" w:hAnsi="Times New Roman" w:cs="Times New Roman"/>
          <w:bCs/>
          <w:sz w:val="25"/>
          <w:szCs w:val="25"/>
        </w:rPr>
        <w:t xml:space="preserve">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заместителей главы Администрации,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hAnsi="Times New Roman" w:cs="Times New Roman"/>
          <w:bCs/>
          <w:sz w:val="25"/>
          <w:szCs w:val="25"/>
        </w:rPr>
        <w:t xml:space="preserve">- работников Администрации, работников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структурных подразделений Администрации, не являющихся юридическими лицами, 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- руководителей структурных подразделений Администрации, являющихся юридическими лицами,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9F27A0">
        <w:rPr>
          <w:rFonts w:ascii="Times New Roman" w:hAnsi="Times New Roman" w:cs="Times New Roman"/>
          <w:bCs/>
          <w:sz w:val="25"/>
          <w:szCs w:val="25"/>
        </w:rPr>
        <w:t xml:space="preserve">а также утверждает должностные инструкции указанных лиц, </w:t>
      </w:r>
      <w:r w:rsidR="00895534" w:rsidRPr="009F27A0">
        <w:rPr>
          <w:rFonts w:ascii="Times New Roman" w:hAnsi="Times New Roman" w:cs="Times New Roman"/>
          <w:bCs/>
          <w:sz w:val="25"/>
          <w:szCs w:val="25"/>
        </w:rPr>
        <w:t>решает вопросы</w:t>
      </w:r>
      <w:r w:rsidR="00895534" w:rsidRPr="009F27A0">
        <w:rPr>
          <w:rFonts w:ascii="Times New Roman" w:hAnsi="Times New Roman" w:cs="Times New Roman"/>
          <w:bCs/>
          <w:sz w:val="25"/>
          <w:szCs w:val="25"/>
        </w:rPr>
        <w:br/>
      </w:r>
      <w:r w:rsidRPr="009F27A0">
        <w:rPr>
          <w:rFonts w:ascii="Times New Roman" w:hAnsi="Times New Roman" w:cs="Times New Roman"/>
          <w:bCs/>
          <w:sz w:val="25"/>
          <w:szCs w:val="25"/>
        </w:rPr>
        <w:t>их поощрения и применения к ним мер дисциплинарной ответственности;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5.2.11. распределяет обязанности между заместителями главы Администрации;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5"/>
          <w:szCs w:val="25"/>
        </w:rPr>
      </w:pPr>
      <w:r w:rsidRPr="0035295F">
        <w:rPr>
          <w:rFonts w:ascii="Times New Roman" w:hAnsi="Times New Roman" w:cs="Times New Roman"/>
          <w:bCs/>
          <w:sz w:val="25"/>
          <w:szCs w:val="25"/>
        </w:rPr>
        <w:t xml:space="preserve">5.2.12. осуществляет иные полномочия, предусмотренные </w:t>
      </w:r>
      <w:r>
        <w:rPr>
          <w:rFonts w:ascii="Times New Roman" w:hAnsi="Times New Roman" w:cs="Times New Roman"/>
          <w:bCs/>
          <w:sz w:val="25"/>
          <w:szCs w:val="25"/>
        </w:rPr>
        <w:t>законодательством</w:t>
      </w:r>
      <w:r w:rsidR="00895534">
        <w:rPr>
          <w:rFonts w:ascii="Times New Roman" w:hAnsi="Times New Roman" w:cs="Times New Roman"/>
          <w:bCs/>
          <w:sz w:val="25"/>
          <w:szCs w:val="25"/>
        </w:rPr>
        <w:br/>
      </w:r>
      <w:r w:rsidRPr="0035295F">
        <w:rPr>
          <w:rFonts w:ascii="Times New Roman" w:hAnsi="Times New Roman" w:cs="Times New Roman"/>
          <w:bCs/>
          <w:sz w:val="25"/>
          <w:szCs w:val="25"/>
        </w:rPr>
        <w:t>и положением об Администрации.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hAnsi="Times New Roman" w:cs="Times New Roman"/>
          <w:bCs/>
          <w:sz w:val="25"/>
          <w:szCs w:val="25"/>
        </w:rPr>
        <w:t xml:space="preserve">5.3. Работники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структурных подразделений Администрации, являющихся юридическими лицами, назначаются на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должность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и освобождался от должности руководителями этих структурных подразделений по согласованию с Главой муниципального округа.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5.4. Иные полномочия Главы муниципального округа определяются </w:t>
      </w:r>
      <w:proofErr w:type="gramStart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Федеральным</w:t>
      </w:r>
      <w:proofErr w:type="gramEnd"/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законом</w:t>
      </w:r>
      <w:r w:rsidRPr="00117DE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от 20.03.2025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№</w:t>
      </w:r>
      <w:r w:rsidRPr="00117DE8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33-ФЗ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«Об общих принципах организации местного самоуправления в единой системе публичной власти», иными федеральными законами и принимаемыми в соответствии с ними законами Калужской области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.</w:t>
      </w: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  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6. Имущество и финансы Администрации </w:t>
      </w:r>
    </w:p>
    <w:p w:rsidR="00C524DA" w:rsidRPr="0035295F" w:rsidRDefault="00895534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6.1. Имущество Администрации является муниципальной собственностью </w:t>
      </w:r>
      <w:r w:rsidR="00895534">
        <w:rPr>
          <w:rFonts w:ascii="Times New Roman" w:eastAsia="Times New Roman" w:hAnsi="Times New Roman" w:cs="Times New Roman"/>
          <w:sz w:val="25"/>
          <w:szCs w:val="25"/>
          <w:lang w:eastAsia="ru-RU"/>
        </w:rPr>
        <w:t>Малоярославецкого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 муниципального округа и закрепляется за ней на праве оперативного управления.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6.2. Финансирование Администрации осуществляется в пределах средств, предусмотренных на содержание Администрации, утвержденных решением Думы муниципального округа о местном бюджете на соответствующий финансовый год.</w:t>
      </w:r>
    </w:p>
    <w:p w:rsidR="00C524DA" w:rsidRPr="0035295F" w:rsidRDefault="00C524DA" w:rsidP="00C524DA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6.3. Организационное, кадровое, информационно-правовое, документационное, материально-техническое, хозяйственное и иное обеспечение осуществляется Администрацией  самостоятельно. </w:t>
      </w:r>
    </w:p>
    <w:p w:rsidR="00C524DA" w:rsidRPr="0035295F" w:rsidRDefault="00C524DA" w:rsidP="00C524DA">
      <w:pPr>
        <w:pStyle w:val="a3"/>
        <w:spacing w:before="0" w:beforeAutospacing="0" w:after="0" w:afterAutospacing="0" w:line="288" w:lineRule="atLeast"/>
        <w:ind w:firstLine="540"/>
        <w:jc w:val="both"/>
        <w:rPr>
          <w:sz w:val="25"/>
          <w:szCs w:val="25"/>
        </w:rPr>
      </w:pPr>
      <w:r w:rsidRPr="0035295F">
        <w:rPr>
          <w:sz w:val="25"/>
          <w:szCs w:val="25"/>
        </w:rPr>
        <w:t>6.4. Закупки товаров, работ, услуг для обеспечения муниципальных нужд осуществляются Администрацией  самостоятельно в соответствии с законодательством Российской Федерации о контрактной системе в сфере закупок товаров, работ, услуг для обеспечения государственных и муниципальных нужд.</w:t>
      </w: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7. Заключительные положения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7.1. Положение об </w:t>
      </w:r>
      <w:proofErr w:type="gramStart"/>
      <w:r w:rsidRPr="0035295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>Администрации, вносимые в него изменения и дополнения утверждаются</w:t>
      </w:r>
      <w:proofErr w:type="gramEnd"/>
      <w:r w:rsidRPr="0035295F">
        <w:rPr>
          <w:rFonts w:ascii="Times New Roman" w:eastAsia="Times New Roman" w:hAnsi="Times New Roman" w:cs="Times New Roman"/>
          <w:bCs/>
          <w:sz w:val="25"/>
          <w:szCs w:val="25"/>
          <w:lang w:eastAsia="ru-RU"/>
        </w:rPr>
        <w:t xml:space="preserve"> решением </w:t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Думы муниципального округа.</w:t>
      </w:r>
    </w:p>
    <w:p w:rsidR="00C524DA" w:rsidRPr="0035295F" w:rsidRDefault="00C524DA" w:rsidP="00C524D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7.2. Реорганизация и ликвидация Администрации производятся в соответствии</w:t>
      </w:r>
      <w:r w:rsidR="00895534">
        <w:rPr>
          <w:rFonts w:ascii="Times New Roman" w:eastAsia="Times New Roman" w:hAnsi="Times New Roman" w:cs="Times New Roman"/>
          <w:sz w:val="25"/>
          <w:szCs w:val="25"/>
          <w:lang w:eastAsia="ru-RU"/>
        </w:rPr>
        <w:br/>
      </w: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с законодательством Российской Федерации.</w:t>
      </w: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</w:p>
    <w:p w:rsidR="00C524DA" w:rsidRPr="0035295F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ru-RU"/>
        </w:rPr>
      </w:pPr>
      <w:r w:rsidRPr="0035295F">
        <w:rPr>
          <w:rFonts w:ascii="Times New Roman" w:eastAsia="Times New Roman" w:hAnsi="Times New Roman" w:cs="Times New Roman"/>
          <w:sz w:val="25"/>
          <w:szCs w:val="25"/>
          <w:lang w:eastAsia="ru-RU"/>
        </w:rPr>
        <w:t> </w:t>
      </w:r>
    </w:p>
    <w:p w:rsidR="00C524DA" w:rsidRPr="0035295F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/>
          <w:sz w:val="25"/>
          <w:szCs w:val="25"/>
          <w:lang w:eastAsia="ru-RU"/>
        </w:rPr>
      </w:pPr>
    </w:p>
    <w:p w:rsidR="00C524DA" w:rsidRPr="0035295F" w:rsidRDefault="00C524DA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C524DA" w:rsidRPr="0035295F" w:rsidRDefault="00C524DA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C524DA" w:rsidRPr="0035295F" w:rsidRDefault="00C524DA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C524DA" w:rsidRDefault="00C524DA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527557" w:rsidRPr="0035295F" w:rsidRDefault="00527557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C524DA" w:rsidRPr="0035295F" w:rsidRDefault="00C524DA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C524DA" w:rsidRDefault="00C524DA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C524DA" w:rsidRDefault="00C524DA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C524DA" w:rsidRDefault="00C524DA" w:rsidP="00C524DA">
      <w:pPr>
        <w:spacing w:after="0" w:line="240" w:lineRule="auto"/>
        <w:ind w:left="595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lastRenderedPageBreak/>
        <w:t xml:space="preserve">Приложение № 2  </w:t>
      </w:r>
    </w:p>
    <w:p w:rsidR="00C524DA" w:rsidRDefault="00C524DA" w:rsidP="00895534">
      <w:pPr>
        <w:tabs>
          <w:tab w:val="left" w:pos="142"/>
        </w:tabs>
        <w:spacing w:after="0" w:line="240" w:lineRule="auto"/>
        <w:ind w:left="595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к решению Думы </w:t>
      </w:r>
      <w:r w:rsidR="00895534"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Малоярославецкого </w:t>
      </w: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муниципального округа</w:t>
      </w:r>
    </w:p>
    <w:p w:rsidR="00895534" w:rsidRDefault="00C524DA" w:rsidP="00895534">
      <w:pPr>
        <w:spacing w:after="0" w:line="240" w:lineRule="auto"/>
        <w:ind w:left="5954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>Калужской области</w:t>
      </w:r>
    </w:p>
    <w:p w:rsidR="00527557" w:rsidRPr="0035295F" w:rsidRDefault="00527557" w:rsidP="00527557">
      <w:pPr>
        <w:suppressAutoHyphens/>
        <w:contextualSpacing/>
        <w:rPr>
          <w:rFonts w:ascii="Times New Roman" w:hAnsi="Times New Roman" w:cs="Times New Roman"/>
          <w:sz w:val="25"/>
          <w:szCs w:val="25"/>
        </w:rPr>
      </w:pPr>
      <w:r>
        <w:rPr>
          <w:rFonts w:ascii="Times New Roman" w:hAnsi="Times New Roman" w:cs="Times New Roman"/>
          <w:sz w:val="25"/>
          <w:szCs w:val="25"/>
        </w:rPr>
        <w:t xml:space="preserve">                                                                                               о</w:t>
      </w:r>
      <w:r w:rsidRPr="0035295F">
        <w:rPr>
          <w:rFonts w:ascii="Times New Roman" w:hAnsi="Times New Roman" w:cs="Times New Roman"/>
          <w:sz w:val="25"/>
          <w:szCs w:val="25"/>
        </w:rPr>
        <w:t>т</w:t>
      </w:r>
      <w:r>
        <w:rPr>
          <w:rFonts w:ascii="Times New Roman" w:hAnsi="Times New Roman" w:cs="Times New Roman"/>
          <w:sz w:val="25"/>
          <w:szCs w:val="25"/>
        </w:rPr>
        <w:t xml:space="preserve"> 18.09.</w:t>
      </w:r>
      <w:r w:rsidRPr="0035295F">
        <w:rPr>
          <w:rFonts w:ascii="Times New Roman" w:hAnsi="Times New Roman" w:cs="Times New Roman"/>
          <w:sz w:val="25"/>
          <w:szCs w:val="25"/>
        </w:rPr>
        <w:t xml:space="preserve"> 2025  №</w:t>
      </w:r>
      <w:r>
        <w:rPr>
          <w:rFonts w:ascii="Times New Roman" w:hAnsi="Times New Roman" w:cs="Times New Roman"/>
          <w:sz w:val="25"/>
          <w:szCs w:val="25"/>
        </w:rPr>
        <w:t xml:space="preserve"> 14</w:t>
      </w:r>
    </w:p>
    <w:p w:rsidR="00C524DA" w:rsidRDefault="00C524DA" w:rsidP="00C524DA">
      <w:pPr>
        <w:widowControl w:val="0"/>
        <w:autoSpaceDE w:val="0"/>
        <w:autoSpaceDN w:val="0"/>
        <w:jc w:val="center"/>
        <w:rPr>
          <w:rFonts w:ascii="Times New Roman" w:hAnsi="Times New Roman" w:cs="Times New Roman"/>
          <w:sz w:val="25"/>
          <w:szCs w:val="25"/>
        </w:rPr>
      </w:pPr>
    </w:p>
    <w:p w:rsidR="00C524DA" w:rsidRDefault="00C524DA" w:rsidP="00C524DA">
      <w:pPr>
        <w:spacing w:after="0" w:line="240" w:lineRule="auto"/>
        <w:jc w:val="both"/>
        <w:rPr>
          <w:rFonts w:ascii="Times New Roman" w:eastAsia="Times New Roman" w:hAnsi="Times New Roman" w:cs="Times New Roman"/>
          <w:sz w:val="25"/>
          <w:szCs w:val="25"/>
          <w:lang w:eastAsia="ru-RU"/>
        </w:rPr>
      </w:pPr>
      <w:r>
        <w:rPr>
          <w:rFonts w:ascii="Times New Roman" w:eastAsia="Times New Roman" w:hAnsi="Times New Roman" w:cs="Times New Roman"/>
          <w:sz w:val="25"/>
          <w:szCs w:val="25"/>
          <w:lang w:eastAsia="ru-RU"/>
        </w:rPr>
        <w:t xml:space="preserve">  </w:t>
      </w:r>
    </w:p>
    <w:p w:rsidR="00C524DA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EC4CD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Структур</w:t>
      </w:r>
      <w:r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а</w:t>
      </w:r>
    </w:p>
    <w:p w:rsidR="00C524DA" w:rsidRDefault="00C524DA" w:rsidP="00C524D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</w:pPr>
      <w:r w:rsidRPr="00EC4CD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администрации </w:t>
      </w:r>
      <w:r w:rsidR="00895534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>Малоярославецкого</w:t>
      </w:r>
      <w:r w:rsidRPr="00EC4CD2">
        <w:rPr>
          <w:rFonts w:ascii="Times New Roman" w:eastAsia="Times New Roman" w:hAnsi="Times New Roman" w:cs="Times New Roman"/>
          <w:b/>
          <w:bCs/>
          <w:sz w:val="25"/>
          <w:szCs w:val="25"/>
          <w:lang w:eastAsia="ru-RU"/>
        </w:rPr>
        <w:t xml:space="preserve"> муниципального округа Калужской области</w:t>
      </w:r>
    </w:p>
    <w:p w:rsidR="00C524DA" w:rsidRPr="0035295F" w:rsidRDefault="00C524DA" w:rsidP="00C524DA">
      <w:pPr>
        <w:spacing w:after="0" w:line="240" w:lineRule="auto"/>
        <w:rPr>
          <w:rFonts w:ascii="Times New Roman" w:hAnsi="Times New Roman" w:cs="Times New Roman"/>
          <w:sz w:val="25"/>
          <w:szCs w:val="25"/>
        </w:rPr>
      </w:pPr>
    </w:p>
    <w:p w:rsidR="00641DD3" w:rsidRPr="0035295F" w:rsidRDefault="00641DD3" w:rsidP="00641DD3">
      <w:pPr>
        <w:suppressAutoHyphens/>
        <w:spacing w:beforeAutospacing="1" w:after="198" w:line="102" w:lineRule="atLeast"/>
        <w:jc w:val="right"/>
        <w:rPr>
          <w:rFonts w:ascii="Times New Roman" w:hAnsi="Times New Roman" w:cs="Times New Roman"/>
          <w:iCs/>
          <w:color w:val="00000A"/>
          <w:sz w:val="25"/>
          <w:szCs w:val="25"/>
        </w:rPr>
      </w:pPr>
    </w:p>
    <w:sectPr w:rsidR="00641DD3" w:rsidRPr="0035295F" w:rsidSect="00B15F0E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5"/>
  <w:proofState w:spelling="clean" w:grammar="clean"/>
  <w:defaultTabStop w:val="708"/>
  <w:characterSpacingControl w:val="doNotCompress"/>
  <w:compat/>
  <w:rsids>
    <w:rsidRoot w:val="005B17EB"/>
    <w:rsid w:val="0001791C"/>
    <w:rsid w:val="0005105C"/>
    <w:rsid w:val="00071025"/>
    <w:rsid w:val="00082B2B"/>
    <w:rsid w:val="000954BB"/>
    <w:rsid w:val="000A411A"/>
    <w:rsid w:val="000C56D9"/>
    <w:rsid w:val="000E437F"/>
    <w:rsid w:val="00111AC5"/>
    <w:rsid w:val="001A2C54"/>
    <w:rsid w:val="001B14D0"/>
    <w:rsid w:val="001E10E6"/>
    <w:rsid w:val="002050A1"/>
    <w:rsid w:val="00232590"/>
    <w:rsid w:val="002401E7"/>
    <w:rsid w:val="00260A9C"/>
    <w:rsid w:val="00263D17"/>
    <w:rsid w:val="002C1B07"/>
    <w:rsid w:val="002C31DA"/>
    <w:rsid w:val="002D49AD"/>
    <w:rsid w:val="002D6EE5"/>
    <w:rsid w:val="002F1A9D"/>
    <w:rsid w:val="003437B8"/>
    <w:rsid w:val="00347CC8"/>
    <w:rsid w:val="0035295F"/>
    <w:rsid w:val="00363FF2"/>
    <w:rsid w:val="00387214"/>
    <w:rsid w:val="003C4642"/>
    <w:rsid w:val="003E0510"/>
    <w:rsid w:val="003F02E1"/>
    <w:rsid w:val="003F0BBF"/>
    <w:rsid w:val="003F2627"/>
    <w:rsid w:val="0044116A"/>
    <w:rsid w:val="00443557"/>
    <w:rsid w:val="00475DED"/>
    <w:rsid w:val="00487D7B"/>
    <w:rsid w:val="004A6109"/>
    <w:rsid w:val="004C4017"/>
    <w:rsid w:val="004D7F63"/>
    <w:rsid w:val="004E686F"/>
    <w:rsid w:val="0050793B"/>
    <w:rsid w:val="0051580E"/>
    <w:rsid w:val="00516177"/>
    <w:rsid w:val="005259D6"/>
    <w:rsid w:val="00527557"/>
    <w:rsid w:val="00571141"/>
    <w:rsid w:val="005B17EB"/>
    <w:rsid w:val="005C3CAE"/>
    <w:rsid w:val="005D78F3"/>
    <w:rsid w:val="005F1910"/>
    <w:rsid w:val="00621558"/>
    <w:rsid w:val="006327C3"/>
    <w:rsid w:val="00636D00"/>
    <w:rsid w:val="00641781"/>
    <w:rsid w:val="00641DD3"/>
    <w:rsid w:val="0066242B"/>
    <w:rsid w:val="00667204"/>
    <w:rsid w:val="00695344"/>
    <w:rsid w:val="00706595"/>
    <w:rsid w:val="00722AE4"/>
    <w:rsid w:val="007438B1"/>
    <w:rsid w:val="00752760"/>
    <w:rsid w:val="00753607"/>
    <w:rsid w:val="007547FE"/>
    <w:rsid w:val="00762C51"/>
    <w:rsid w:val="007660EB"/>
    <w:rsid w:val="00780DF7"/>
    <w:rsid w:val="007C1A53"/>
    <w:rsid w:val="007D49CC"/>
    <w:rsid w:val="007D73BC"/>
    <w:rsid w:val="008042CF"/>
    <w:rsid w:val="00841C38"/>
    <w:rsid w:val="00856998"/>
    <w:rsid w:val="00895534"/>
    <w:rsid w:val="008964BF"/>
    <w:rsid w:val="008D5ED4"/>
    <w:rsid w:val="00957B1D"/>
    <w:rsid w:val="009E4EBA"/>
    <w:rsid w:val="009F0CE5"/>
    <w:rsid w:val="009F2250"/>
    <w:rsid w:val="009F27A0"/>
    <w:rsid w:val="00A11366"/>
    <w:rsid w:val="00A11E83"/>
    <w:rsid w:val="00A4106C"/>
    <w:rsid w:val="00A553D7"/>
    <w:rsid w:val="00A6085D"/>
    <w:rsid w:val="00A96C49"/>
    <w:rsid w:val="00AD68B3"/>
    <w:rsid w:val="00AD7E66"/>
    <w:rsid w:val="00AE2069"/>
    <w:rsid w:val="00B00564"/>
    <w:rsid w:val="00B01E91"/>
    <w:rsid w:val="00B0532A"/>
    <w:rsid w:val="00B15F0E"/>
    <w:rsid w:val="00B26DD0"/>
    <w:rsid w:val="00B6381E"/>
    <w:rsid w:val="00B91EF9"/>
    <w:rsid w:val="00BC7A8C"/>
    <w:rsid w:val="00BD0CD9"/>
    <w:rsid w:val="00C50288"/>
    <w:rsid w:val="00C524DA"/>
    <w:rsid w:val="00C85E2F"/>
    <w:rsid w:val="00CA7FB4"/>
    <w:rsid w:val="00CC6EED"/>
    <w:rsid w:val="00D87717"/>
    <w:rsid w:val="00E33D9B"/>
    <w:rsid w:val="00E33F43"/>
    <w:rsid w:val="00E53317"/>
    <w:rsid w:val="00EA01A8"/>
    <w:rsid w:val="00EC4CD2"/>
    <w:rsid w:val="00EC563D"/>
    <w:rsid w:val="00EF6D1A"/>
    <w:rsid w:val="00F0352A"/>
    <w:rsid w:val="00F06A26"/>
    <w:rsid w:val="00F14C70"/>
    <w:rsid w:val="00F15297"/>
    <w:rsid w:val="00F213BD"/>
    <w:rsid w:val="00F226BF"/>
    <w:rsid w:val="00F22E9B"/>
    <w:rsid w:val="00F33BD3"/>
    <w:rsid w:val="00F4370C"/>
    <w:rsid w:val="00F609D3"/>
    <w:rsid w:val="00F853D6"/>
    <w:rsid w:val="00FA5C7C"/>
    <w:rsid w:val="00FB3FA0"/>
    <w:rsid w:val="00FB54DE"/>
    <w:rsid w:val="00FC2742"/>
    <w:rsid w:val="00FC6EC3"/>
    <w:rsid w:val="00FE06BE"/>
    <w:rsid w:val="00FE17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0E43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CD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641DD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standard">
    <w:name w:val="v1standard"/>
    <w:basedOn w:val="a"/>
    <w:rsid w:val="0064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641D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1DD3"/>
    <w:pPr>
      <w:widowControl w:val="0"/>
      <w:shd w:val="clear" w:color="auto" w:fill="FFFFFF"/>
      <w:spacing w:after="6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table" w:styleId="a7">
    <w:name w:val="Table Grid"/>
    <w:basedOn w:val="a1"/>
    <w:uiPriority w:val="59"/>
    <w:rsid w:val="0035295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Title"/>
    <w:basedOn w:val="a"/>
    <w:link w:val="a9"/>
    <w:qFormat/>
    <w:rsid w:val="00E53317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character" w:customStyle="1" w:styleId="a9">
    <w:name w:val="Название Знак"/>
    <w:basedOn w:val="a0"/>
    <w:link w:val="a8"/>
    <w:rsid w:val="00E53317"/>
    <w:rPr>
      <w:rFonts w:ascii="Times New Roman" w:eastAsia="Times New Roman" w:hAnsi="Times New Roman" w:cs="Times New Roman"/>
      <w:b/>
      <w:sz w:val="24"/>
      <w:szCs w:val="24"/>
      <w:lang w:eastAsia="ru-RU"/>
    </w:rPr>
  </w:style>
  <w:style w:type="paragraph" w:styleId="aa">
    <w:name w:val="Subtitle"/>
    <w:basedOn w:val="a"/>
    <w:link w:val="ab"/>
    <w:qFormat/>
    <w:rsid w:val="00E53317"/>
    <w:pPr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40"/>
      <w:szCs w:val="35"/>
      <w:lang w:eastAsia="ru-RU"/>
    </w:rPr>
  </w:style>
  <w:style w:type="character" w:customStyle="1" w:styleId="ab">
    <w:name w:val="Подзаголовок Знак"/>
    <w:basedOn w:val="a0"/>
    <w:link w:val="aa"/>
    <w:rsid w:val="00E53317"/>
    <w:rPr>
      <w:rFonts w:ascii="Times New Roman" w:eastAsia="Times New Roman" w:hAnsi="Times New Roman" w:cs="Times New Roman"/>
      <w:b/>
      <w:sz w:val="40"/>
      <w:szCs w:val="35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24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5B17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0E437F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BD0CD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D0CD9"/>
    <w:rPr>
      <w:rFonts w:ascii="Tahoma" w:hAnsi="Tahoma" w:cs="Tahoma"/>
      <w:sz w:val="16"/>
      <w:szCs w:val="16"/>
    </w:rPr>
  </w:style>
  <w:style w:type="paragraph" w:customStyle="1" w:styleId="western">
    <w:name w:val="western"/>
    <w:basedOn w:val="a"/>
    <w:rsid w:val="00641DD3"/>
    <w:pPr>
      <w:spacing w:before="100" w:beforeAutospacing="1" w:after="142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v1standard">
    <w:name w:val="v1standard"/>
    <w:basedOn w:val="a"/>
    <w:rsid w:val="00641D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">
    <w:name w:val="Основной текст (3)_"/>
    <w:link w:val="30"/>
    <w:locked/>
    <w:rsid w:val="00641DD3"/>
    <w:rPr>
      <w:rFonts w:ascii="Times New Roman" w:eastAsia="Times New Roman" w:hAnsi="Times New Roman" w:cs="Times New Roman"/>
      <w:sz w:val="23"/>
      <w:szCs w:val="23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641DD3"/>
    <w:pPr>
      <w:widowControl w:val="0"/>
      <w:shd w:val="clear" w:color="auto" w:fill="FFFFFF"/>
      <w:spacing w:after="600" w:line="274" w:lineRule="exact"/>
      <w:jc w:val="right"/>
    </w:pPr>
    <w:rPr>
      <w:rFonts w:ascii="Times New Roman" w:eastAsia="Times New Roman" w:hAnsi="Times New Roman" w:cs="Times New Roman"/>
      <w:sz w:val="23"/>
      <w:szCs w:val="23"/>
    </w:rPr>
  </w:style>
  <w:style w:type="table" w:styleId="a7">
    <w:name w:val="Table Grid"/>
    <w:basedOn w:val="a1"/>
    <w:uiPriority w:val="59"/>
    <w:rsid w:val="0035295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9641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7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939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5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15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694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508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9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109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8137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5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905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00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8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151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1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465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852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73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0722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682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782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6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4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7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7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8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15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416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040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5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312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84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04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maloyar.gosuslugi.ru/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600DC01-A3E6-45ED-819A-CF3C15A35F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15</Pages>
  <Words>5984</Words>
  <Characters>34114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Ирина Сергеевна</dc:creator>
  <cp:lastModifiedBy>jurist</cp:lastModifiedBy>
  <cp:revision>2</cp:revision>
  <cp:lastPrinted>2025-09-22T08:44:00Z</cp:lastPrinted>
  <dcterms:created xsi:type="dcterms:W3CDTF">2025-09-22T08:46:00Z</dcterms:created>
  <dcterms:modified xsi:type="dcterms:W3CDTF">2025-09-22T08:46:00Z</dcterms:modified>
</cp:coreProperties>
</file>