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9FD" w:rsidRDefault="006179FD" w:rsidP="006179FD">
      <w:pPr>
        <w:pStyle w:val="ConsPlusNormal"/>
        <w:jc w:val="both"/>
        <w:rPr>
          <w:rFonts w:ascii="Times New Roman" w:hAnsi="Times New Roman" w:cs="Times New Roman"/>
        </w:rPr>
      </w:pPr>
    </w:p>
    <w:p w:rsidR="006179FD" w:rsidRPr="00022CB4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ИТОГОВЫЙ</w:t>
      </w:r>
      <w:r w:rsidRPr="00E70476"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ФИНАНСОВЫЙ ОТЧЕТ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о поступлении и расходовании средств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 xml:space="preserve">избирательного фонда 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кандидата,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2CB4">
        <w:rPr>
          <w:rFonts w:ascii="Times New Roman" w:hAnsi="Times New Roman" w:cs="Times New Roman"/>
          <w:sz w:val="26"/>
          <w:szCs w:val="26"/>
        </w:rPr>
        <w:t>избирательного объединения на выборах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депутатов Думы Малоярославецкого муниципального округа Калужской области первого созыва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</w:t>
      </w:r>
    </w:p>
    <w:p w:rsidR="006179FD" w:rsidRPr="004264BE" w:rsidRDefault="006179FD" w:rsidP="006179FD">
      <w:pPr>
        <w:pStyle w:val="ConsPlusNonformat"/>
        <w:spacing w:line="276" w:lineRule="auto"/>
        <w:jc w:val="center"/>
        <w:rPr>
          <w:rFonts w:ascii="Times New Roman" w:hAnsi="Times New Roman" w:cs="Times New Roman"/>
        </w:rPr>
      </w:pPr>
      <w:r w:rsidRPr="004264BE">
        <w:rPr>
          <w:rFonts w:ascii="Times New Roman" w:hAnsi="Times New Roman" w:cs="Times New Roman"/>
        </w:rPr>
        <w:t>(наименование выборов представительн</w:t>
      </w:r>
      <w:r>
        <w:rPr>
          <w:rFonts w:ascii="Times New Roman" w:hAnsi="Times New Roman" w:cs="Times New Roman"/>
        </w:rPr>
        <w:t>ого</w:t>
      </w:r>
      <w:r w:rsidRPr="004264BE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4264B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муниципального образования</w:t>
      </w:r>
      <w:r w:rsidRPr="004264BE">
        <w:rPr>
          <w:rFonts w:ascii="Times New Roman" w:hAnsi="Times New Roman" w:cs="Times New Roman"/>
        </w:rPr>
        <w:t>)</w:t>
      </w:r>
    </w:p>
    <w:p w:rsidR="006179FD" w:rsidRDefault="00BE512A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Овсянников Игорь Игоревич</w:t>
      </w:r>
      <w:r w:rsidR="00C857B2">
        <w:rPr>
          <w:rFonts w:ascii="Times New Roman" w:hAnsi="Times New Roman" w:cs="Times New Roman"/>
          <w:sz w:val="28"/>
          <w:szCs w:val="28"/>
        </w:rPr>
        <w:t>,</w:t>
      </w: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четырёхмандатный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избирательный округ №</w:t>
      </w:r>
      <w:r w:rsidR="00A229EB">
        <w:rPr>
          <w:rFonts w:ascii="Times New Roman" w:hAnsi="Times New Roman" w:cs="Times New Roman"/>
          <w:sz w:val="28"/>
          <w:szCs w:val="28"/>
        </w:rPr>
        <w:t xml:space="preserve"> </w:t>
      </w:r>
      <w:r w:rsidR="00BE512A">
        <w:rPr>
          <w:rFonts w:ascii="Times New Roman" w:hAnsi="Times New Roman" w:cs="Times New Roman"/>
          <w:sz w:val="28"/>
          <w:szCs w:val="28"/>
        </w:rPr>
        <w:t>4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(фамилия, имя, отчество кандидата</w:t>
      </w:r>
      <w:r>
        <w:rPr>
          <w:rFonts w:ascii="Times New Roman" w:hAnsi="Times New Roman" w:cs="Times New Roman"/>
        </w:rPr>
        <w:t>, номер избирательного округа/</w:t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>наименование избирательного объединения)</w:t>
      </w:r>
    </w:p>
    <w:p w:rsidR="00C857B2" w:rsidRDefault="00C857B2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C857B2" w:rsidRPr="00C857B2" w:rsidRDefault="00C857B2" w:rsidP="006179F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40810810</w:t>
      </w:r>
      <w:r w:rsidR="00371450">
        <w:rPr>
          <w:rFonts w:ascii="Times New Roman" w:hAnsi="Times New Roman" w:cs="Times New Roman"/>
          <w:sz w:val="28"/>
          <w:szCs w:val="28"/>
        </w:rPr>
        <w:t>6</w:t>
      </w:r>
      <w:r w:rsidRPr="00C857B2">
        <w:rPr>
          <w:rFonts w:ascii="Times New Roman" w:hAnsi="Times New Roman" w:cs="Times New Roman"/>
          <w:sz w:val="28"/>
          <w:szCs w:val="28"/>
        </w:rPr>
        <w:t>22270000</w:t>
      </w:r>
      <w:r w:rsidR="00A229EB">
        <w:rPr>
          <w:rFonts w:ascii="Times New Roman" w:hAnsi="Times New Roman" w:cs="Times New Roman"/>
          <w:sz w:val="28"/>
          <w:szCs w:val="28"/>
        </w:rPr>
        <w:t>3</w:t>
      </w:r>
      <w:r w:rsidR="00371450">
        <w:rPr>
          <w:rFonts w:ascii="Times New Roman" w:hAnsi="Times New Roman" w:cs="Times New Roman"/>
          <w:sz w:val="28"/>
          <w:szCs w:val="28"/>
        </w:rPr>
        <w:t>61</w:t>
      </w:r>
    </w:p>
    <w:p w:rsidR="00C857B2" w:rsidRPr="00C857B2" w:rsidRDefault="00C857B2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C857B2">
        <w:rPr>
          <w:rFonts w:ascii="Times New Roman" w:hAnsi="Times New Roman" w:cs="Times New Roman"/>
          <w:sz w:val="28"/>
          <w:szCs w:val="28"/>
        </w:rPr>
        <w:t>Среднерусский банк ПАО Сбербанк (дополнительный офис № 8608/0245),</w:t>
      </w:r>
    </w:p>
    <w:p w:rsidR="006179FD" w:rsidRPr="00C857B2" w:rsidRDefault="00C857B2" w:rsidP="00C857B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C857B2">
        <w:rPr>
          <w:rFonts w:ascii="Times New Roman" w:hAnsi="Times New Roman" w:cs="Times New Roman"/>
          <w:sz w:val="28"/>
          <w:szCs w:val="28"/>
        </w:rPr>
        <w:t xml:space="preserve">адрес:   </w:t>
      </w:r>
      <w:proofErr w:type="spellStart"/>
      <w:proofErr w:type="gramEnd"/>
      <w:r w:rsidRPr="00C857B2">
        <w:rPr>
          <w:rFonts w:ascii="Times New Roman" w:hAnsi="Times New Roman" w:cs="Times New Roman"/>
          <w:sz w:val="28"/>
          <w:szCs w:val="28"/>
        </w:rPr>
        <w:t>Малоярославецкий</w:t>
      </w:r>
      <w:proofErr w:type="spellEnd"/>
      <w:r w:rsidRPr="00C857B2">
        <w:rPr>
          <w:rFonts w:ascii="Times New Roman" w:hAnsi="Times New Roman" w:cs="Times New Roman"/>
          <w:sz w:val="28"/>
          <w:szCs w:val="28"/>
        </w:rPr>
        <w:t xml:space="preserve"> р-н, г. Малоярославец, ул. Успенская, д. 1а</w:t>
      </w:r>
    </w:p>
    <w:p w:rsidR="006179FD" w:rsidRPr="00022CB4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6179FD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>(номер специального избирательного счета</w:t>
      </w:r>
      <w:r>
        <w:rPr>
          <w:rFonts w:ascii="Times New Roman" w:hAnsi="Times New Roman" w:cs="Times New Roman"/>
        </w:rPr>
        <w:t>, наименование и адрес филиала П</w:t>
      </w:r>
      <w:r w:rsidRPr="000D1A2A">
        <w:rPr>
          <w:rFonts w:ascii="Times New Roman" w:hAnsi="Times New Roman" w:cs="Times New Roman"/>
        </w:rPr>
        <w:t>АО</w:t>
      </w:r>
      <w:r>
        <w:rPr>
          <w:rFonts w:ascii="Times New Roman" w:hAnsi="Times New Roman" w:cs="Times New Roman"/>
        </w:rPr>
        <w:t xml:space="preserve"> </w:t>
      </w:r>
      <w:r w:rsidRPr="000D1A2A">
        <w:rPr>
          <w:rFonts w:ascii="Times New Roman" w:hAnsi="Times New Roman" w:cs="Times New Roman"/>
        </w:rPr>
        <w:t>Сбербанк</w:t>
      </w:r>
      <w:r>
        <w:rPr>
          <w:rFonts w:ascii="Times New Roman" w:hAnsi="Times New Roman" w:cs="Times New Roman"/>
        </w:rPr>
        <w:br/>
      </w:r>
      <w:r w:rsidRPr="000D1A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Pr="000D1A2A">
        <w:rPr>
          <w:rFonts w:ascii="Times New Roman" w:hAnsi="Times New Roman" w:cs="Times New Roman"/>
        </w:rPr>
        <w:t>другой кредитной организации)</w:t>
      </w:r>
      <w:bookmarkStart w:id="0" w:name="_GoBack"/>
      <w:bookmarkEnd w:id="0"/>
    </w:p>
    <w:p w:rsidR="006179FD" w:rsidRPr="000D1A2A" w:rsidRDefault="006179FD" w:rsidP="006179FD">
      <w:pPr>
        <w:pStyle w:val="ConsPlusNonformat"/>
        <w:jc w:val="center"/>
        <w:rPr>
          <w:rFonts w:ascii="Times New Roman" w:hAnsi="Times New Roman" w:cs="Times New Roman"/>
        </w:rPr>
      </w:pPr>
    </w:p>
    <w:p w:rsidR="006179FD" w:rsidRPr="003A4C0A" w:rsidRDefault="006179FD" w:rsidP="006179FD">
      <w:pPr>
        <w:pStyle w:val="ConsPlusNonformat"/>
        <w:jc w:val="both"/>
        <w:rPr>
          <w:rFonts w:ascii="Times New Roman" w:hAnsi="Times New Roman" w:cs="Times New Roman"/>
          <w:sz w:val="12"/>
          <w:szCs w:val="12"/>
        </w:rPr>
      </w:pP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  <w:r w:rsidRPr="00022CB4">
        <w:rPr>
          <w:rFonts w:ascii="Times New Roman" w:hAnsi="Times New Roman" w:cs="Times New Roman"/>
          <w:sz w:val="26"/>
          <w:szCs w:val="26"/>
        </w:rPr>
        <w:t xml:space="preserve">По состоянию 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A229EB">
        <w:rPr>
          <w:rFonts w:ascii="Times New Roman" w:hAnsi="Times New Roman" w:cs="Times New Roman"/>
          <w:sz w:val="26"/>
          <w:szCs w:val="26"/>
        </w:rPr>
        <w:t>1</w:t>
      </w:r>
      <w:r w:rsidR="00C857B2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22CB4">
        <w:rPr>
          <w:rFonts w:ascii="Times New Roman" w:hAnsi="Times New Roman" w:cs="Times New Roman"/>
          <w:sz w:val="26"/>
          <w:szCs w:val="26"/>
        </w:rPr>
        <w:t xml:space="preserve"> </w:t>
      </w:r>
      <w:r w:rsidR="00C7509E">
        <w:rPr>
          <w:rFonts w:ascii="Times New Roman" w:hAnsi="Times New Roman" w:cs="Times New Roman"/>
          <w:sz w:val="26"/>
          <w:szCs w:val="26"/>
        </w:rPr>
        <w:t xml:space="preserve">октября </w:t>
      </w:r>
      <w:r w:rsidRPr="00022CB4">
        <w:rPr>
          <w:rFonts w:ascii="Times New Roman" w:hAnsi="Times New Roman" w:cs="Times New Roman"/>
          <w:sz w:val="26"/>
          <w:szCs w:val="26"/>
        </w:rPr>
        <w:t>20</w:t>
      </w:r>
      <w:r w:rsidR="00C857B2">
        <w:rPr>
          <w:rFonts w:ascii="Times New Roman" w:hAnsi="Times New Roman" w:cs="Times New Roman"/>
          <w:sz w:val="26"/>
          <w:szCs w:val="26"/>
        </w:rPr>
        <w:t>25</w:t>
      </w:r>
      <w:r w:rsidRPr="00022CB4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6179FD" w:rsidRDefault="006179FD" w:rsidP="006179FD">
      <w:pPr>
        <w:pStyle w:val="ConsPlusNonformat"/>
        <w:ind w:left="4253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6"/>
        <w:gridCol w:w="945"/>
        <w:gridCol w:w="1304"/>
        <w:gridCol w:w="964"/>
      </w:tblGrid>
      <w:tr w:rsidR="006179FD" w:rsidRPr="000D1A2A" w:rsidTr="005B79AD">
        <w:tc>
          <w:tcPr>
            <w:tcW w:w="6406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Строка финансового отчета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Шифр строки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Сумма, руб.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Примечание</w:t>
            </w:r>
          </w:p>
        </w:tc>
      </w:tr>
    </w:tbl>
    <w:p w:rsidR="006179FD" w:rsidRPr="003A4C0A" w:rsidRDefault="006179FD" w:rsidP="006179FD">
      <w:pPr>
        <w:rPr>
          <w:sz w:val="8"/>
          <w:szCs w:val="8"/>
        </w:rPr>
      </w:pP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726"/>
        <w:gridCol w:w="945"/>
        <w:gridCol w:w="1304"/>
        <w:gridCol w:w="964"/>
      </w:tblGrid>
      <w:tr w:rsidR="006179FD" w:rsidRPr="000D1A2A" w:rsidTr="005B79AD">
        <w:trPr>
          <w:trHeight w:val="207"/>
          <w:tblHeader/>
        </w:trPr>
        <w:tc>
          <w:tcPr>
            <w:tcW w:w="6406" w:type="dxa"/>
            <w:gridSpan w:val="2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0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</w:tr>
      <w:tr w:rsidR="006179FD" w:rsidRPr="000D1A2A" w:rsidTr="005B79AD">
        <w:trPr>
          <w:trHeight w:val="507"/>
        </w:trPr>
        <w:tc>
          <w:tcPr>
            <w:tcW w:w="680" w:type="dxa"/>
          </w:tcPr>
          <w:p w:rsidR="006179FD" w:rsidRPr="0096247E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26" w:type="dxa"/>
          </w:tcPr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Поступило средств в избирательный фонд, всего,</w:t>
            </w:r>
          </w:p>
          <w:p w:rsidR="006179FD" w:rsidRPr="0096247E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96247E">
              <w:rPr>
                <w:rFonts w:ascii="Times New Roman" w:hAnsi="Times New Roman" w:cs="Times New Roman"/>
              </w:rPr>
              <w:t>стр. 10 = стр. 20 + стр. 70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P1512"/>
            <w:bookmarkEnd w:id="1"/>
            <w:r w:rsidRPr="0096247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средств в установленном порядке для формирования избирательного фонда,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20 = стр. 30 + стр. 40 + стр. 50 + стр. 60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" w:name="P1519"/>
            <w:bookmarkEnd w:id="2"/>
            <w:r w:rsidRPr="000D1A2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3" w:name="P1525"/>
            <w:bookmarkEnd w:id="3"/>
            <w:r w:rsidRPr="000D1A2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4" w:name="P1530"/>
            <w:bookmarkEnd w:id="4"/>
            <w:r w:rsidRPr="000D1A2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1535"/>
            <w:bookmarkEnd w:id="5"/>
            <w:r w:rsidRPr="000D1A2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1.1.4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Добровольные пожертвования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1540"/>
            <w:bookmarkEnd w:id="6"/>
            <w:r w:rsidRPr="000D1A2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Поступило в избирательный фонд денежных средств, подпадающих под действие</w:t>
            </w:r>
            <w:r>
              <w:rPr>
                <w:rFonts w:ascii="Times New Roman" w:hAnsi="Times New Roman" w:cs="Times New Roman"/>
              </w:rPr>
              <w:t xml:space="preserve"> пункта 4 статьи 50,</w:t>
            </w:r>
            <w:r w:rsidRPr="000D1A2A">
              <w:rPr>
                <w:rFonts w:ascii="Times New Roman" w:hAnsi="Times New Roman" w:cs="Times New Roman"/>
              </w:rPr>
              <w:t xml:space="preserve"> с нарушением</w:t>
            </w:r>
            <w:r>
              <w:rPr>
                <w:rFonts w:ascii="Times New Roman" w:hAnsi="Times New Roman" w:cs="Times New Roman"/>
              </w:rPr>
              <w:t xml:space="preserve"> пунктов 1, 2 статьи 50 и пунктов 2, 3 статьи 48 </w:t>
            </w:r>
            <w:r w:rsidRPr="000D1A2A">
              <w:rPr>
                <w:rFonts w:ascii="Times New Roman" w:hAnsi="Times New Roman" w:cs="Times New Roman"/>
              </w:rPr>
              <w:t xml:space="preserve">Закона </w:t>
            </w:r>
            <w:r>
              <w:rPr>
                <w:rFonts w:ascii="Times New Roman" w:hAnsi="Times New Roman" w:cs="Times New Roman"/>
              </w:rPr>
              <w:t>«</w:t>
            </w:r>
            <w:r w:rsidRPr="000D1A2A">
              <w:rPr>
                <w:rFonts w:ascii="Times New Roman" w:hAnsi="Times New Roman" w:cs="Times New Roman"/>
              </w:rPr>
              <w:t xml:space="preserve">О выборах </w:t>
            </w:r>
            <w:r>
              <w:rPr>
                <w:rFonts w:ascii="Times New Roman" w:hAnsi="Times New Roman" w:cs="Times New Roman"/>
              </w:rPr>
              <w:t xml:space="preserve">в органы местного самоуправления </w:t>
            </w:r>
            <w:r>
              <w:rPr>
                <w:rFonts w:ascii="Times New Roman" w:hAnsi="Times New Roman" w:cs="Times New Roman"/>
              </w:rPr>
              <w:lastRenderedPageBreak/>
              <w:t xml:space="preserve">в </w:t>
            </w:r>
            <w:r w:rsidRPr="000D1A2A">
              <w:rPr>
                <w:rFonts w:ascii="Times New Roman" w:hAnsi="Times New Roman" w:cs="Times New Roman"/>
              </w:rPr>
              <w:t>Калужской области</w:t>
            </w:r>
            <w:r>
              <w:rPr>
                <w:rFonts w:ascii="Times New Roman" w:hAnsi="Times New Roman" w:cs="Times New Roman"/>
              </w:rPr>
              <w:t xml:space="preserve">» </w:t>
            </w:r>
            <w:r w:rsidRPr="00E00FAC">
              <w:rPr>
                <w:rFonts w:ascii="Times New Roman" w:hAnsi="Times New Roman" w:cs="Times New Roman"/>
                <w:sz w:val="30"/>
                <w:szCs w:val="30"/>
                <w:vertAlign w:val="superscript"/>
              </w:rPr>
              <w:t>*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70 = стр. 80 + стр. 90 + стр. 100 + стр. 110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1546"/>
            <w:bookmarkEnd w:id="7"/>
            <w:r w:rsidRPr="000D1A2A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Собственные средства кандидата</w:t>
            </w:r>
            <w:r>
              <w:rPr>
                <w:rFonts w:ascii="Times New Roman" w:hAnsi="Times New Roman" w:cs="Times New Roman"/>
              </w:rPr>
              <w:t>/</w:t>
            </w:r>
            <w:r w:rsidRPr="000D1A2A">
              <w:rPr>
                <w:rFonts w:ascii="Times New Roman" w:hAnsi="Times New Roman" w:cs="Times New Roman"/>
              </w:rPr>
              <w:t xml:space="preserve"> избирательного объединения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1552"/>
            <w:bookmarkEnd w:id="8"/>
            <w:r w:rsidRPr="000D1A2A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Средства, выделенные кандидату выдвинувшим его избирательным объединением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9" w:name="P1557"/>
            <w:bookmarkEnd w:id="9"/>
            <w:r w:rsidRPr="000D1A2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гражданина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0" w:name="P1562"/>
            <w:bookmarkEnd w:id="10"/>
            <w:r w:rsidRPr="000D1A2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Средства юридического лица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1" w:name="P1567"/>
            <w:bookmarkEnd w:id="11"/>
            <w:r w:rsidRPr="000D1A2A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Возвращено денежных средств из избирательного фонда,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120 = стр. 130 + стр. 140 + стр. 180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2" w:name="P1573"/>
            <w:bookmarkEnd w:id="12"/>
            <w:r w:rsidRPr="000D1A2A"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Перечислено в доход бюджета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3" w:name="P1579"/>
            <w:bookmarkEnd w:id="13"/>
            <w:r w:rsidRPr="000D1A2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с нарушением установленного порядка,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140 = стр. 150 + стр. 160 + стр. 170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140 &lt;= стр. 70)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4" w:name="P1586"/>
            <w:bookmarkEnd w:id="14"/>
            <w:r w:rsidRPr="000D1A2A"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0D1A2A">
              <w:rPr>
                <w:rFonts w:ascii="Times New Roman" w:hAnsi="Times New Roman" w:cs="Times New Roman"/>
              </w:rPr>
              <w:t>з них: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Гражданам,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Юридическим лицам, которым запрещено осуществлять пожертвования либо не указавшим обязательные сведения в платежном документе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2.2.3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Средств, </w:t>
            </w:r>
            <w:r>
              <w:rPr>
                <w:rFonts w:ascii="Times New Roman" w:hAnsi="Times New Roman" w:cs="Times New Roman"/>
              </w:rPr>
              <w:t>поступивших с превышением предельного размера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Возвращено </w:t>
            </w:r>
            <w:r>
              <w:rPr>
                <w:rFonts w:ascii="Times New Roman" w:hAnsi="Times New Roman" w:cs="Times New Roman"/>
              </w:rPr>
              <w:t xml:space="preserve">жертвователям </w:t>
            </w:r>
            <w:r w:rsidRPr="000D1A2A">
              <w:rPr>
                <w:rFonts w:ascii="Times New Roman" w:hAnsi="Times New Roman" w:cs="Times New Roman"/>
              </w:rPr>
              <w:t>денежных средств, поступивших в установленном порядке,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180 &lt;= стр. 20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Израсходовано средств, всего,</w:t>
            </w:r>
          </w:p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190 = стр. 200 + стр. 220 + стр. 230 + стр. 240 + стр. 250 + стр. 260 + стр. 270 + стр. 280+ стр. 290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190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9619" w:type="dxa"/>
            <w:gridSpan w:val="5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D1A2A">
              <w:rPr>
                <w:rFonts w:ascii="Times New Roman" w:hAnsi="Times New Roman" w:cs="Times New Roman"/>
              </w:rPr>
              <w:t xml:space="preserve"> том числе:</w:t>
            </w: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организацию сбора подписей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5" w:name="P1620"/>
            <w:bookmarkEnd w:id="15"/>
            <w:r w:rsidRPr="000D1A2A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3.1.1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Из них на оплату труда лиц, привлекаемых для сбора подписей</w:t>
            </w:r>
            <w:r>
              <w:rPr>
                <w:rFonts w:ascii="Times New Roman" w:hAnsi="Times New Roman" w:cs="Times New Roman"/>
              </w:rPr>
              <w:t xml:space="preserve"> избирателей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 xml:space="preserve">На предвыборную агитацию через организации </w:t>
            </w:r>
            <w:r w:rsidRPr="000D1A2A">
              <w:rPr>
                <w:rFonts w:ascii="Times New Roman" w:hAnsi="Times New Roman" w:cs="Times New Roman"/>
              </w:rPr>
              <w:lastRenderedPageBreak/>
              <w:t>телерадиовещания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6" w:name="P1630"/>
            <w:bookmarkEnd w:id="16"/>
            <w:r w:rsidRPr="000D1A2A">
              <w:rPr>
                <w:rFonts w:ascii="Times New Roman" w:hAnsi="Times New Roman" w:cs="Times New Roman"/>
              </w:rPr>
              <w:lastRenderedPageBreak/>
              <w:t>220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предвыборную агитацию через редакции периодических печатных изданий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230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предвыборную агитацию через редакции сетевых изданий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выпуск и распространение печатных</w:t>
            </w:r>
            <w:r>
              <w:rPr>
                <w:rFonts w:ascii="Times New Roman" w:hAnsi="Times New Roman" w:cs="Times New Roman"/>
              </w:rPr>
              <w:t>, аудиовизуальных</w:t>
            </w:r>
            <w:r w:rsidRPr="000D1A2A">
              <w:rPr>
                <w:rFonts w:ascii="Times New Roman" w:hAnsi="Times New Roman" w:cs="Times New Roman"/>
              </w:rPr>
              <w:t xml:space="preserve"> и иных агитационных материалов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7" w:name="P1640"/>
            <w:bookmarkEnd w:id="17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5D6805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проведение публичных массовых мероприятий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8" w:name="P1645"/>
            <w:bookmarkEnd w:id="18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На оплату работ (услуг) информационного и консультационного характера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vertAlign w:val="superscript"/>
              </w:rPr>
              <w:t>**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9" w:name="P1650"/>
            <w:bookmarkEnd w:id="19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других работ (услуг), выполненных (оказанных) юридическими лицами или гражданами РФ по договорам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0" w:name="P1655"/>
            <w:bookmarkEnd w:id="20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3.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726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На оплату иных расходов, непосредственно связанных с проведением избирательной кампании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1" w:name="P1660"/>
            <w:bookmarkEnd w:id="21"/>
            <w:r w:rsidRPr="000D1A2A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726" w:type="dxa"/>
          </w:tcPr>
          <w:p w:rsidR="006179FD" w:rsidRPr="002D23C4" w:rsidRDefault="006179FD" w:rsidP="005B79AD">
            <w:pPr>
              <w:pStyle w:val="ConsPlusNormal"/>
              <w:rPr>
                <w:rFonts w:ascii="Times New Roman" w:hAnsi="Times New Roman" w:cs="Times New Roman"/>
                <w:szCs w:val="22"/>
                <w:vertAlign w:val="superscript"/>
              </w:rPr>
            </w:pPr>
            <w:r w:rsidRPr="000D1A2A">
              <w:rPr>
                <w:rFonts w:ascii="Times New Roman" w:hAnsi="Times New Roman" w:cs="Times New Roman"/>
              </w:rPr>
              <w:t>Распределено неизрасходованного остатка средств фонда пропорционально перечисленным в избирательный фонд денежным средствам</w:t>
            </w:r>
            <w:r>
              <w:rPr>
                <w:rFonts w:ascii="Times New Roman" w:hAnsi="Times New Roman" w:cs="Times New Roman"/>
                <w:vertAlign w:val="superscript"/>
              </w:rPr>
              <w:t xml:space="preserve"> 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2" w:name="P1665"/>
            <w:bookmarkEnd w:id="22"/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179FD" w:rsidRPr="000D1A2A" w:rsidTr="005B79AD">
        <w:tc>
          <w:tcPr>
            <w:tcW w:w="680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726" w:type="dxa"/>
          </w:tcPr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 w:rsidRPr="000D1A2A">
              <w:rPr>
                <w:rFonts w:ascii="Times New Roman" w:hAnsi="Times New Roman" w:cs="Times New Roman"/>
              </w:rPr>
              <w:t>Остаток средств фонда на дату сдачи отчета (заверяется банковской справкой),</w:t>
            </w:r>
          </w:p>
          <w:p w:rsidR="006179FD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стр. 310 = стр. 10 – стр. 120 – стр. 190 – стр. 300</w:t>
            </w:r>
          </w:p>
          <w:p w:rsidR="006179FD" w:rsidRPr="00093B80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(стр. 310 &gt;= 0)</w:t>
            </w:r>
          </w:p>
        </w:tc>
        <w:tc>
          <w:tcPr>
            <w:tcW w:w="945" w:type="dxa"/>
          </w:tcPr>
          <w:p w:rsidR="006179FD" w:rsidRPr="000D1A2A" w:rsidRDefault="006179FD" w:rsidP="005B79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23" w:name="P1671"/>
            <w:bookmarkEnd w:id="23"/>
            <w:r w:rsidRPr="000D1A2A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1</w:t>
            </w:r>
            <w:r w:rsidRPr="000D1A2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04" w:type="dxa"/>
          </w:tcPr>
          <w:p w:rsidR="006179FD" w:rsidRPr="000D1A2A" w:rsidRDefault="00C857B2" w:rsidP="005B79AD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64" w:type="dxa"/>
          </w:tcPr>
          <w:p w:rsidR="006179FD" w:rsidRPr="000D1A2A" w:rsidRDefault="006179FD" w:rsidP="005B79AD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179FD" w:rsidRPr="00711B79" w:rsidRDefault="006179FD" w:rsidP="006179FD">
      <w:pPr>
        <w:pStyle w:val="ConsPlusNormal"/>
        <w:jc w:val="both"/>
        <w:rPr>
          <w:rFonts w:ascii="Times New Roman" w:hAnsi="Times New Roman" w:cs="Times New Roman"/>
          <w:sz w:val="10"/>
          <w:szCs w:val="10"/>
        </w:rPr>
      </w:pPr>
    </w:p>
    <w:p w:rsidR="006179FD" w:rsidRPr="00093B8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093B80">
        <w:rPr>
          <w:rFonts w:ascii="Times New Roman" w:hAnsi="Times New Roman" w:cs="Times New Roman"/>
          <w:sz w:val="26"/>
          <w:szCs w:val="26"/>
        </w:rPr>
        <w:t>Правильность сведений, указанных в настоящем финансовом отчете,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подтверждаю, других денежных средств, минуя избирательный фонд, на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93B80">
        <w:rPr>
          <w:rFonts w:ascii="Times New Roman" w:hAnsi="Times New Roman" w:cs="Times New Roman"/>
          <w:sz w:val="26"/>
          <w:szCs w:val="26"/>
        </w:rPr>
        <w:t>организацию и проведение избирательной кампании не привлекалось.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Кандидат</w:t>
      </w:r>
      <w:r>
        <w:rPr>
          <w:rFonts w:ascii="Times New Roman" w:hAnsi="Times New Roman" w:cs="Times New Roman"/>
          <w:sz w:val="26"/>
          <w:szCs w:val="26"/>
        </w:rPr>
        <w:t>/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уполномоченный представитель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>избирательного объединения</w:t>
      </w:r>
    </w:p>
    <w:p w:rsidR="006179FD" w:rsidRPr="00B81FB0" w:rsidRDefault="006179FD" w:rsidP="006179F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B81FB0">
        <w:rPr>
          <w:rFonts w:ascii="Times New Roman" w:hAnsi="Times New Roman" w:cs="Times New Roman"/>
          <w:sz w:val="26"/>
          <w:szCs w:val="26"/>
        </w:rPr>
        <w:t xml:space="preserve">по финансовым вопросам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B81FB0">
        <w:rPr>
          <w:rFonts w:ascii="Times New Roman" w:hAnsi="Times New Roman" w:cs="Times New Roman"/>
          <w:sz w:val="26"/>
          <w:szCs w:val="26"/>
        </w:rPr>
        <w:t xml:space="preserve">       __________   _________________________</w:t>
      </w:r>
    </w:p>
    <w:p w:rsidR="006179FD" w:rsidRPr="000D1A2A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r w:rsidRPr="000D1A2A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        </w:t>
      </w:r>
      <w:r w:rsidRPr="000D1A2A">
        <w:rPr>
          <w:rFonts w:ascii="Times New Roman" w:hAnsi="Times New Roman" w:cs="Times New Roman"/>
        </w:rPr>
        <w:t xml:space="preserve">                 (</w:t>
      </w:r>
      <w:proofErr w:type="gramStart"/>
      <w:r w:rsidRPr="000D1A2A">
        <w:rPr>
          <w:rFonts w:ascii="Times New Roman" w:hAnsi="Times New Roman" w:cs="Times New Roman"/>
        </w:rPr>
        <w:t xml:space="preserve">подпись)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</w:t>
      </w:r>
      <w:r w:rsidRPr="000D1A2A">
        <w:rPr>
          <w:rFonts w:ascii="Times New Roman" w:hAnsi="Times New Roman" w:cs="Times New Roman"/>
        </w:rPr>
        <w:t xml:space="preserve">  (дата, инициалы, фамилия)</w:t>
      </w:r>
    </w:p>
    <w:p w:rsidR="006179FD" w:rsidRDefault="006179FD" w:rsidP="006179FD">
      <w:pPr>
        <w:pStyle w:val="ConsPlusNonformat"/>
        <w:jc w:val="both"/>
        <w:rPr>
          <w:rFonts w:ascii="Times New Roman" w:hAnsi="Times New Roman" w:cs="Times New Roman"/>
        </w:rPr>
      </w:pPr>
      <w:bookmarkStart w:id="24" w:name="P1685"/>
      <w:bookmarkEnd w:id="24"/>
    </w:p>
    <w:p w:rsidR="006179FD" w:rsidRPr="00F7052E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8842D4">
        <w:rPr>
          <w:rFonts w:ascii="Times New Roman" w:hAnsi="Times New Roman" w:cs="Times New Roman"/>
          <w:sz w:val="22"/>
          <w:szCs w:val="22"/>
        </w:rPr>
        <w:t xml:space="preserve"> Указывается сумма денежных средств, поступивших в избирательный фонд с нарушением, в том числе с превышением установленного предельного размера.</w:t>
      </w:r>
    </w:p>
    <w:p w:rsidR="006179FD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2D23C4">
        <w:rPr>
          <w:rFonts w:ascii="Times New Roman" w:hAnsi="Times New Roman" w:cs="Times New Roman"/>
          <w:sz w:val="22"/>
          <w:szCs w:val="22"/>
        </w:rPr>
        <w:t>&lt;</w:t>
      </w:r>
      <w:r>
        <w:rPr>
          <w:rFonts w:ascii="Times New Roman" w:hAnsi="Times New Roman" w:cs="Times New Roman"/>
          <w:sz w:val="22"/>
          <w:szCs w:val="22"/>
        </w:rPr>
        <w:t>**</w:t>
      </w:r>
      <w:r w:rsidRPr="002D23C4">
        <w:rPr>
          <w:rFonts w:ascii="Times New Roman" w:hAnsi="Times New Roman" w:cs="Times New Roman"/>
          <w:sz w:val="22"/>
          <w:szCs w:val="22"/>
        </w:rPr>
        <w:t>&gt;</w:t>
      </w:r>
      <w:r w:rsidRPr="00F7052E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Под понятием «информационная услуга», применяемым при классификации платежей расходования денежных средств из избирательного фонда, понимаются действия субъектов (собственников и владельцев) по сбору, обобщению, систематизации информации и предоставлению результатов ее обработки в распоряжение пользователя (то есть обеспечение пользователей информационными продуктами). Информационная продукция предоставляется пользователю в разной форме – на электронных носителях, на бумаге, в устной форме.</w:t>
      </w:r>
    </w:p>
    <w:p w:rsidR="006179FD" w:rsidRPr="008842D4" w:rsidRDefault="006179FD" w:rsidP="006179FD">
      <w:pPr>
        <w:pStyle w:val="ConsPlu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«Консультационная услуга» - это профессиональная услуга, предоставляемая физическим или юридическим лицом на основании договора (контракта) по проведению консультаций, разъяснений, аналитической и исследовательской работы (в том числе с использованием программных продуктов) для достижения определенных результатов на выборах.</w:t>
      </w:r>
      <w:bookmarkStart w:id="25" w:name="P1688"/>
      <w:bookmarkEnd w:id="25"/>
    </w:p>
    <w:sectPr w:rsidR="006179FD" w:rsidRPr="008842D4" w:rsidSect="007C7C4A">
      <w:headerReference w:type="default" r:id="rId7"/>
      <w:pgSz w:w="11905" w:h="16838"/>
      <w:pgMar w:top="1134" w:right="851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4F2" w:rsidRDefault="009524F2">
      <w:r>
        <w:separator/>
      </w:r>
    </w:p>
  </w:endnote>
  <w:endnote w:type="continuationSeparator" w:id="0">
    <w:p w:rsidR="009524F2" w:rsidRDefault="0095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4F2" w:rsidRDefault="009524F2">
      <w:r>
        <w:separator/>
      </w:r>
    </w:p>
  </w:footnote>
  <w:footnote w:type="continuationSeparator" w:id="0">
    <w:p w:rsidR="009524F2" w:rsidRDefault="009524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1D29" w:rsidRDefault="009524F2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971C82"/>
    <w:multiLevelType w:val="hybridMultilevel"/>
    <w:tmpl w:val="BA8E7EA6"/>
    <w:lvl w:ilvl="0" w:tplc="996AE2BA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41BA454B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6B07389"/>
    <w:multiLevelType w:val="hybridMultilevel"/>
    <w:tmpl w:val="8FF4198E"/>
    <w:lvl w:ilvl="0" w:tplc="48428C3E">
      <w:start w:val="1"/>
      <w:numFmt w:val="decimal"/>
      <w:lvlText w:val="%1."/>
      <w:lvlJc w:val="left"/>
      <w:pPr>
        <w:ind w:left="1824" w:hanging="11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A6338DF"/>
    <w:multiLevelType w:val="hybridMultilevel"/>
    <w:tmpl w:val="029C54D6"/>
    <w:lvl w:ilvl="0" w:tplc="5E16C788">
      <w:start w:val="1"/>
      <w:numFmt w:val="decimal"/>
      <w:lvlText w:val="%1."/>
      <w:lvlJc w:val="center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415"/>
    <w:rsid w:val="00371450"/>
    <w:rsid w:val="003C0727"/>
    <w:rsid w:val="0046062B"/>
    <w:rsid w:val="00502415"/>
    <w:rsid w:val="005D6805"/>
    <w:rsid w:val="006179FD"/>
    <w:rsid w:val="00767D1A"/>
    <w:rsid w:val="007C7C4A"/>
    <w:rsid w:val="00804590"/>
    <w:rsid w:val="009524F2"/>
    <w:rsid w:val="009870A6"/>
    <w:rsid w:val="00A229EB"/>
    <w:rsid w:val="00AC3C79"/>
    <w:rsid w:val="00BE512A"/>
    <w:rsid w:val="00C7509E"/>
    <w:rsid w:val="00C857B2"/>
    <w:rsid w:val="00CB1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714DC2-401F-462D-B0B4-23BC3497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9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179FD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179FD"/>
    <w:pPr>
      <w:keepNext/>
      <w:numPr>
        <w:ilvl w:val="1"/>
        <w:numId w:val="1"/>
      </w:numPr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6179F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179FD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179F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6179FD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6179FD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6179FD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6179F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17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179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17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6179F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6179F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6179FD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6179F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6179FD"/>
    <w:rPr>
      <w:rFonts w:ascii="Arial" w:eastAsia="Times New Roman" w:hAnsi="Arial" w:cs="Arial"/>
      <w:lang w:eastAsia="ru-RU"/>
    </w:rPr>
  </w:style>
  <w:style w:type="paragraph" w:customStyle="1" w:styleId="ConsPlusTitlePage">
    <w:name w:val="ConsPlusTitlePage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qFormat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rsid w:val="006179FD"/>
    <w:pPr>
      <w:ind w:firstLine="900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qFormat/>
    <w:rsid w:val="006179FD"/>
    <w:pPr>
      <w:framePr w:w="10365" w:h="5613" w:hSpace="180" w:wrap="auto" w:vAnchor="text" w:hAnchor="page" w:x="1297" w:y="-3672"/>
      <w:widowControl w:val="0"/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  <w:jc w:val="center"/>
    </w:pPr>
    <w:rPr>
      <w:rFonts w:ascii="Arial" w:hAnsi="Arial"/>
      <w:sz w:val="36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6179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79F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rsid w:val="006179FD"/>
    <w:pPr>
      <w:spacing w:before="120" w:after="60" w:line="360" w:lineRule="auto"/>
      <w:jc w:val="both"/>
    </w:pPr>
    <w:rPr>
      <w:sz w:val="28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6179FD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6179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6179FD"/>
    <w:rPr>
      <w:vertAlign w:val="superscript"/>
    </w:rPr>
  </w:style>
  <w:style w:type="paragraph" w:customStyle="1" w:styleId="ConsPlusCell">
    <w:name w:val="ConsPlusCell"/>
    <w:rsid w:val="006179F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79F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JurTerm">
    <w:name w:val="ConsPlusJurTerm"/>
    <w:rsid w:val="006179F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179F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6179FD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179FD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179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843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2025-10-13T06:28:00Z</cp:lastPrinted>
  <dcterms:created xsi:type="dcterms:W3CDTF">2025-09-23T12:58:00Z</dcterms:created>
  <dcterms:modified xsi:type="dcterms:W3CDTF">2025-10-13T06:36:00Z</dcterms:modified>
</cp:coreProperties>
</file>