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2A97" w:rsidRDefault="00152A97" w:rsidP="00152A97">
      <w:pPr>
        <w:pStyle w:val="af0"/>
        <w:rPr>
          <w:rFonts w:ascii="Georgia" w:hAnsi="Georgia"/>
          <w:sz w:val="30"/>
        </w:rPr>
      </w:pPr>
      <w:r>
        <w:rPr>
          <w:rFonts w:ascii="Georgia" w:hAnsi="Georgia"/>
          <w:noProof/>
          <w:sz w:val="3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2785745</wp:posOffset>
            </wp:positionH>
            <wp:positionV relativeFrom="margin">
              <wp:posOffset>-49530</wp:posOffset>
            </wp:positionV>
            <wp:extent cx="619125" cy="895350"/>
            <wp:effectExtent l="19050" t="0" r="9525" b="0"/>
            <wp:wrapSquare wrapText="bothSides"/>
            <wp:docPr id="3" name="Рисунок 3" descr="ger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2A97" w:rsidRDefault="00152A97" w:rsidP="00152A97">
      <w:pPr>
        <w:pStyle w:val="af0"/>
        <w:rPr>
          <w:rFonts w:ascii="Georgia" w:hAnsi="Georgia"/>
          <w:sz w:val="30"/>
        </w:rPr>
      </w:pPr>
    </w:p>
    <w:p w:rsidR="00152A97" w:rsidRDefault="00152A97" w:rsidP="00152A97">
      <w:pPr>
        <w:pStyle w:val="af0"/>
        <w:rPr>
          <w:rFonts w:ascii="Georgia" w:hAnsi="Georgia"/>
          <w:sz w:val="30"/>
        </w:rPr>
      </w:pPr>
    </w:p>
    <w:p w:rsidR="00152A97" w:rsidRDefault="00152A97" w:rsidP="00152A97">
      <w:pPr>
        <w:pStyle w:val="af0"/>
        <w:rPr>
          <w:rFonts w:ascii="Georgia" w:hAnsi="Georgia"/>
          <w:sz w:val="30"/>
        </w:rPr>
      </w:pPr>
    </w:p>
    <w:p w:rsidR="00152A97" w:rsidRDefault="00152A97" w:rsidP="00152A97">
      <w:pPr>
        <w:pStyle w:val="af0"/>
        <w:rPr>
          <w:rFonts w:ascii="Georgia" w:hAnsi="Georgia"/>
          <w:sz w:val="30"/>
        </w:rPr>
      </w:pPr>
    </w:p>
    <w:p w:rsidR="00152A97" w:rsidRPr="009316B3" w:rsidRDefault="00152A97" w:rsidP="00152A97">
      <w:pPr>
        <w:pStyle w:val="af0"/>
        <w:rPr>
          <w:rFonts w:ascii="Georgia" w:hAnsi="Georgia"/>
          <w:sz w:val="30"/>
          <w:szCs w:val="30"/>
        </w:rPr>
      </w:pPr>
      <w:r w:rsidRPr="009316B3">
        <w:rPr>
          <w:rFonts w:ascii="Georgia" w:hAnsi="Georgia"/>
          <w:sz w:val="30"/>
          <w:szCs w:val="30"/>
        </w:rPr>
        <w:t>К А Л У Ж С К А Я   О Б Л А С Т Ь</w:t>
      </w:r>
    </w:p>
    <w:p w:rsidR="00152A97" w:rsidRPr="00152A97" w:rsidRDefault="00152A97" w:rsidP="00152A97">
      <w:pPr>
        <w:pStyle w:val="af0"/>
        <w:rPr>
          <w:sz w:val="26"/>
          <w:szCs w:val="26"/>
        </w:rPr>
      </w:pPr>
    </w:p>
    <w:p w:rsidR="00152A97" w:rsidRPr="00152A97" w:rsidRDefault="00152A97" w:rsidP="00152A97">
      <w:pPr>
        <w:pStyle w:val="af0"/>
        <w:rPr>
          <w:rFonts w:ascii="Georgia" w:hAnsi="Georgia"/>
          <w:sz w:val="26"/>
          <w:szCs w:val="26"/>
        </w:rPr>
      </w:pPr>
      <w:r w:rsidRPr="00152A97">
        <w:rPr>
          <w:rFonts w:ascii="Georgia" w:hAnsi="Georgia"/>
          <w:sz w:val="26"/>
          <w:szCs w:val="26"/>
        </w:rPr>
        <w:t xml:space="preserve">МАЛОЯРОСЛАВЕЦКИЙ МУНИЦИПАЛЬНЫЙ ОКРУГ </w:t>
      </w:r>
    </w:p>
    <w:p w:rsidR="00152A97" w:rsidRPr="00152A97" w:rsidRDefault="00152A97" w:rsidP="00152A97">
      <w:pPr>
        <w:pStyle w:val="af0"/>
        <w:rPr>
          <w:rFonts w:ascii="Georgia" w:hAnsi="Georgia"/>
          <w:sz w:val="26"/>
          <w:szCs w:val="26"/>
        </w:rPr>
      </w:pPr>
      <w:r w:rsidRPr="00152A97">
        <w:rPr>
          <w:rFonts w:ascii="Georgia" w:hAnsi="Georgia"/>
          <w:sz w:val="26"/>
          <w:szCs w:val="26"/>
        </w:rPr>
        <w:t xml:space="preserve">КАЛУЖСКОЙ ОБЛАСТИ  </w:t>
      </w:r>
    </w:p>
    <w:p w:rsidR="00152A97" w:rsidRPr="00152A97" w:rsidRDefault="00152A97" w:rsidP="00152A97">
      <w:pPr>
        <w:pStyle w:val="af0"/>
        <w:rPr>
          <w:rFonts w:ascii="Georgia" w:hAnsi="Georgia"/>
          <w:sz w:val="26"/>
          <w:szCs w:val="26"/>
        </w:rPr>
      </w:pPr>
    </w:p>
    <w:p w:rsidR="00152A97" w:rsidRPr="00152A97" w:rsidRDefault="00152A97" w:rsidP="00FC4965">
      <w:pPr>
        <w:pStyle w:val="af0"/>
        <w:rPr>
          <w:rFonts w:ascii="Georgia" w:hAnsi="Georgia"/>
          <w:sz w:val="26"/>
          <w:szCs w:val="26"/>
        </w:rPr>
      </w:pPr>
      <w:r w:rsidRPr="00152A97">
        <w:rPr>
          <w:rFonts w:ascii="Georgia" w:hAnsi="Georgia"/>
          <w:sz w:val="26"/>
          <w:szCs w:val="26"/>
        </w:rPr>
        <w:t>ДУМА МАЛОЯРОСЛАВЕЦКОГО МУНИЦИПАЛЬНОГО ОКРУГА КАЛУЖСКОЙ ОБЛАСТИ</w:t>
      </w:r>
    </w:p>
    <w:p w:rsidR="00152A97" w:rsidRPr="00152A97" w:rsidRDefault="00152A97" w:rsidP="00152A97">
      <w:pPr>
        <w:pStyle w:val="af0"/>
        <w:jc w:val="left"/>
        <w:rPr>
          <w:sz w:val="26"/>
          <w:szCs w:val="26"/>
        </w:rPr>
      </w:pPr>
    </w:p>
    <w:p w:rsidR="00152A97" w:rsidRPr="009316B3" w:rsidRDefault="00152A97" w:rsidP="00152A97">
      <w:pPr>
        <w:pStyle w:val="af2"/>
        <w:rPr>
          <w:szCs w:val="40"/>
        </w:rPr>
      </w:pPr>
      <w:r w:rsidRPr="009316B3">
        <w:rPr>
          <w:szCs w:val="40"/>
        </w:rPr>
        <w:t xml:space="preserve">Р Е Ш Е Н И Е </w:t>
      </w:r>
    </w:p>
    <w:p w:rsidR="00152A97" w:rsidRPr="00152A97" w:rsidRDefault="00152A97" w:rsidP="00C15670">
      <w:pPr>
        <w:spacing w:after="0"/>
        <w:ind w:firstLine="709"/>
        <w:rPr>
          <w:b/>
          <w:sz w:val="26"/>
          <w:szCs w:val="26"/>
        </w:rPr>
      </w:pPr>
    </w:p>
    <w:p w:rsidR="00F0085C" w:rsidRPr="00CA394B" w:rsidRDefault="00152A97" w:rsidP="00C15670">
      <w:pPr>
        <w:pBdr>
          <w:top w:val="thinThickMediumGap" w:sz="24" w:space="0" w:color="auto"/>
        </w:pBdr>
        <w:spacing w:after="0"/>
        <w:ind w:firstLine="709"/>
        <w:jc w:val="both"/>
        <w:rPr>
          <w:sz w:val="26"/>
          <w:szCs w:val="26"/>
        </w:rPr>
      </w:pPr>
      <w:r w:rsidRPr="00CA394B">
        <w:rPr>
          <w:b/>
          <w:sz w:val="26"/>
          <w:szCs w:val="26"/>
        </w:rPr>
        <w:tab/>
      </w:r>
      <w:r w:rsidRPr="00CA394B">
        <w:rPr>
          <w:b/>
          <w:sz w:val="26"/>
          <w:szCs w:val="26"/>
        </w:rPr>
        <w:tab/>
      </w:r>
      <w:r w:rsidRPr="00CA394B">
        <w:rPr>
          <w:b/>
          <w:sz w:val="26"/>
          <w:szCs w:val="26"/>
        </w:rPr>
        <w:tab/>
      </w:r>
      <w:r w:rsidRPr="00CA394B">
        <w:rPr>
          <w:b/>
          <w:sz w:val="26"/>
          <w:szCs w:val="26"/>
        </w:rPr>
        <w:tab/>
      </w:r>
      <w:r w:rsidRPr="00CA394B">
        <w:rPr>
          <w:b/>
          <w:sz w:val="26"/>
          <w:szCs w:val="26"/>
        </w:rPr>
        <w:tab/>
      </w:r>
      <w:r w:rsidRPr="00CA394B">
        <w:rPr>
          <w:b/>
          <w:sz w:val="26"/>
          <w:szCs w:val="26"/>
        </w:rPr>
        <w:tab/>
      </w:r>
      <w:r w:rsidRPr="00CA394B">
        <w:rPr>
          <w:b/>
          <w:sz w:val="26"/>
          <w:szCs w:val="26"/>
        </w:rPr>
        <w:tab/>
      </w:r>
      <w:r w:rsidRPr="00CA394B">
        <w:rPr>
          <w:b/>
          <w:sz w:val="26"/>
          <w:szCs w:val="26"/>
        </w:rPr>
        <w:tab/>
        <w:t xml:space="preserve">                </w:t>
      </w:r>
      <w:r w:rsidRPr="00CA394B">
        <w:rPr>
          <w:b/>
          <w:sz w:val="26"/>
          <w:szCs w:val="26"/>
        </w:rPr>
        <w:tab/>
      </w:r>
      <w:r w:rsidRPr="00CA394B">
        <w:rPr>
          <w:sz w:val="26"/>
          <w:szCs w:val="26"/>
        </w:rPr>
        <w:t xml:space="preserve">                 </w:t>
      </w:r>
    </w:p>
    <w:p w:rsidR="00152A97" w:rsidRPr="00CA394B" w:rsidRDefault="00FC4965" w:rsidP="00C15670">
      <w:pPr>
        <w:pBdr>
          <w:top w:val="thinThickMediumGap" w:sz="24" w:space="0" w:color="auto"/>
        </w:pBd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CA394B">
        <w:rPr>
          <w:rFonts w:ascii="Times New Roman" w:hAnsi="Times New Roman" w:cs="Times New Roman"/>
          <w:sz w:val="26"/>
          <w:szCs w:val="26"/>
        </w:rPr>
        <w:t>От 14.11.</w:t>
      </w:r>
      <w:r w:rsidR="00152A97" w:rsidRPr="00CA394B">
        <w:rPr>
          <w:rFonts w:ascii="Times New Roman" w:hAnsi="Times New Roman" w:cs="Times New Roman"/>
          <w:sz w:val="26"/>
          <w:szCs w:val="26"/>
        </w:rPr>
        <w:t>2025 г.</w:t>
      </w:r>
      <w:r w:rsidR="00152A97" w:rsidRPr="00CA394B">
        <w:rPr>
          <w:rFonts w:ascii="Times New Roman" w:hAnsi="Times New Roman" w:cs="Times New Roman"/>
          <w:color w:val="FF0000"/>
          <w:sz w:val="26"/>
          <w:szCs w:val="26"/>
        </w:rPr>
        <w:tab/>
      </w:r>
      <w:r w:rsidRPr="00CA394B">
        <w:rPr>
          <w:rFonts w:ascii="Times New Roman" w:hAnsi="Times New Roman" w:cs="Times New Roman"/>
          <w:color w:val="FF0000"/>
          <w:sz w:val="26"/>
          <w:szCs w:val="26"/>
        </w:rPr>
        <w:t xml:space="preserve">                      </w:t>
      </w:r>
      <w:r w:rsidR="00CA394B">
        <w:rPr>
          <w:rFonts w:ascii="Times New Roman" w:hAnsi="Times New Roman" w:cs="Times New Roman"/>
          <w:color w:val="FF0000"/>
          <w:sz w:val="26"/>
          <w:szCs w:val="26"/>
        </w:rPr>
        <w:t xml:space="preserve">  </w:t>
      </w:r>
      <w:r w:rsidRPr="00CA394B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="00152A97" w:rsidRPr="00CA394B">
        <w:rPr>
          <w:rFonts w:ascii="Times New Roman" w:hAnsi="Times New Roman" w:cs="Times New Roman"/>
          <w:sz w:val="26"/>
          <w:szCs w:val="26"/>
        </w:rPr>
        <w:t>г.</w:t>
      </w:r>
      <w:r w:rsidRPr="00CA394B">
        <w:rPr>
          <w:rFonts w:ascii="Times New Roman" w:hAnsi="Times New Roman" w:cs="Times New Roman"/>
          <w:sz w:val="26"/>
          <w:szCs w:val="26"/>
        </w:rPr>
        <w:t xml:space="preserve"> </w:t>
      </w:r>
      <w:r w:rsidR="00152A97" w:rsidRPr="00CA394B">
        <w:rPr>
          <w:rFonts w:ascii="Times New Roman" w:hAnsi="Times New Roman" w:cs="Times New Roman"/>
          <w:sz w:val="26"/>
          <w:szCs w:val="26"/>
        </w:rPr>
        <w:t>Малоярославец</w:t>
      </w:r>
      <w:r w:rsidR="00152A97" w:rsidRPr="00CA394B">
        <w:rPr>
          <w:rFonts w:ascii="Times New Roman" w:hAnsi="Times New Roman" w:cs="Times New Roman"/>
          <w:sz w:val="26"/>
          <w:szCs w:val="26"/>
        </w:rPr>
        <w:tab/>
      </w:r>
      <w:r w:rsidR="00F0085C" w:rsidRPr="00CA394B">
        <w:rPr>
          <w:rFonts w:ascii="Times New Roman" w:hAnsi="Times New Roman" w:cs="Times New Roman"/>
          <w:sz w:val="26"/>
          <w:szCs w:val="26"/>
        </w:rPr>
        <w:t xml:space="preserve">                                   </w:t>
      </w:r>
      <w:r w:rsidRPr="00CA394B">
        <w:rPr>
          <w:rFonts w:ascii="Times New Roman" w:hAnsi="Times New Roman" w:cs="Times New Roman"/>
          <w:sz w:val="26"/>
          <w:szCs w:val="26"/>
        </w:rPr>
        <w:t xml:space="preserve"> </w:t>
      </w:r>
      <w:r w:rsidR="00B86CBE">
        <w:rPr>
          <w:rFonts w:ascii="Times New Roman" w:hAnsi="Times New Roman" w:cs="Times New Roman"/>
          <w:sz w:val="26"/>
          <w:szCs w:val="26"/>
        </w:rPr>
        <w:t xml:space="preserve">  </w:t>
      </w:r>
      <w:r w:rsidRPr="00CA394B">
        <w:rPr>
          <w:rFonts w:ascii="Times New Roman" w:hAnsi="Times New Roman" w:cs="Times New Roman"/>
          <w:sz w:val="26"/>
          <w:szCs w:val="26"/>
        </w:rPr>
        <w:t xml:space="preserve"> № 75</w:t>
      </w:r>
    </w:p>
    <w:p w:rsidR="00CE730F" w:rsidRPr="00CA394B" w:rsidRDefault="00CE730F" w:rsidP="00CE730F">
      <w:pPr>
        <w:autoSpaceDE w:val="0"/>
        <w:autoSpaceDN w:val="0"/>
        <w:adjustRightInd w:val="0"/>
        <w:spacing w:after="0" w:line="240" w:lineRule="exact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CE730F" w:rsidRPr="00CA394B" w:rsidRDefault="00CE730F" w:rsidP="00CE730F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096"/>
      </w:tblGrid>
      <w:tr w:rsidR="004E3482" w:rsidRPr="00CA394B" w:rsidTr="003273C0">
        <w:tc>
          <w:tcPr>
            <w:tcW w:w="4678" w:type="dxa"/>
          </w:tcPr>
          <w:p w:rsidR="004E3482" w:rsidRPr="00CA394B" w:rsidRDefault="00481DDE" w:rsidP="00936566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A394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Об установлении и введении в действие на территории Малоярославецкого муниципального округа Калужской области налога на имущество физических лиц</w:t>
            </w:r>
            <w:r w:rsidR="003273C0" w:rsidRPr="00CA394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4096" w:type="dxa"/>
          </w:tcPr>
          <w:p w:rsidR="004E3482" w:rsidRPr="00CA394B" w:rsidRDefault="004E3482" w:rsidP="002A36AB">
            <w:pPr>
              <w:pStyle w:val="ConsPlusNormal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CE730F" w:rsidRPr="00CA394B" w:rsidRDefault="00CE730F" w:rsidP="00AA1F43">
      <w:pPr>
        <w:pStyle w:val="ConsPlusNormal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A1F43" w:rsidRPr="00CA394B" w:rsidRDefault="003273C0" w:rsidP="004656A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CA394B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</w:t>
      </w:r>
      <w:r w:rsidRPr="00CA394B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главой 3</w:t>
      </w:r>
      <w:r w:rsidR="00E237D3" w:rsidRPr="00CA394B">
        <w:rPr>
          <w:rFonts w:ascii="Times New Roman" w:eastAsia="Times New Roman" w:hAnsi="Times New Roman" w:cs="Times New Roman"/>
          <w:sz w:val="26"/>
          <w:szCs w:val="26"/>
          <w:lang w:eastAsia="ar-SA"/>
        </w:rPr>
        <w:t>2</w:t>
      </w:r>
      <w:r w:rsidRPr="00CA394B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Налогового </w:t>
      </w:r>
      <w:hyperlink r:id="rId7" w:history="1">
        <w:r w:rsidRPr="00CA394B">
          <w:rPr>
            <w:rFonts w:ascii="Times New Roman" w:eastAsia="Times New Roman" w:hAnsi="Times New Roman" w:cs="Times New Roman"/>
            <w:sz w:val="26"/>
            <w:szCs w:val="26"/>
            <w:lang w:eastAsia="ar-SA"/>
          </w:rPr>
          <w:t>кодекса</w:t>
        </w:r>
      </w:hyperlink>
      <w:r w:rsidRPr="00CA394B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Российской Федерации,</w:t>
      </w:r>
      <w:r w:rsidRPr="00CA394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CA394B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Закона Калужской области от 28.12.2023 № 441-ОЗ «О преобразовании всех поселений, входящих в состав муниципального района «Малоярославецкий район», путем объединения и создании вновь образованного муниципального образования </w:t>
      </w:r>
      <w:r w:rsidR="0093407A" w:rsidRPr="00CA394B">
        <w:rPr>
          <w:rFonts w:ascii="Times New Roman" w:eastAsia="Times New Roman" w:hAnsi="Times New Roman" w:cs="Times New Roman"/>
          <w:sz w:val="26"/>
          <w:szCs w:val="26"/>
          <w:lang w:eastAsia="ar-SA"/>
        </w:rPr>
        <w:br/>
      </w:r>
      <w:r w:rsidRPr="00CA394B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с наделением его статусом муниципального округа и о внесении изменений </w:t>
      </w:r>
      <w:r w:rsidR="0093407A" w:rsidRPr="00CA394B">
        <w:rPr>
          <w:rFonts w:ascii="Times New Roman" w:eastAsia="Times New Roman" w:hAnsi="Times New Roman" w:cs="Times New Roman"/>
          <w:sz w:val="26"/>
          <w:szCs w:val="26"/>
          <w:lang w:eastAsia="ar-SA"/>
        </w:rPr>
        <w:br/>
      </w:r>
      <w:r w:rsidRPr="00CA394B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в отдельные законы Калужской области», </w:t>
      </w:r>
    </w:p>
    <w:p w:rsidR="00CA394B" w:rsidRPr="00CA394B" w:rsidRDefault="00CA394B" w:rsidP="004656A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CA394B" w:rsidRPr="00CA394B" w:rsidRDefault="00CA394B" w:rsidP="00CA394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  <w:r w:rsidRPr="00CA394B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Дума Малоярославецкого муниципального округа Калужской области</w:t>
      </w:r>
    </w:p>
    <w:p w:rsidR="00CA394B" w:rsidRPr="00CA394B" w:rsidRDefault="00CA394B" w:rsidP="00CA394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</w:p>
    <w:p w:rsidR="00CA394B" w:rsidRPr="00CA394B" w:rsidRDefault="00CA394B" w:rsidP="00CA394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A394B">
        <w:rPr>
          <w:rFonts w:ascii="Times New Roman" w:hAnsi="Times New Roman" w:cs="Times New Roman"/>
          <w:b/>
          <w:sz w:val="26"/>
          <w:szCs w:val="26"/>
        </w:rPr>
        <w:t>Р Е Ш И Л А:</w:t>
      </w:r>
    </w:p>
    <w:p w:rsidR="00CA394B" w:rsidRPr="00CA394B" w:rsidRDefault="00CA394B" w:rsidP="004656A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375195" w:rsidRPr="00CA394B" w:rsidRDefault="00E43678" w:rsidP="00375195">
      <w:pPr>
        <w:spacing w:after="1" w:line="280" w:lineRule="atLeast"/>
        <w:ind w:firstLine="567"/>
        <w:jc w:val="both"/>
        <w:rPr>
          <w:rFonts w:ascii="Times New Roman" w:hAnsi="Times New Roman" w:cs="Times New Roman"/>
          <w:bCs/>
          <w:w w:val="105"/>
          <w:sz w:val="26"/>
          <w:szCs w:val="26"/>
        </w:rPr>
      </w:pPr>
      <w:r w:rsidRPr="00CA394B">
        <w:rPr>
          <w:rFonts w:ascii="Times New Roman" w:hAnsi="Times New Roman" w:cs="Times New Roman"/>
          <w:bCs/>
          <w:w w:val="105"/>
          <w:sz w:val="26"/>
          <w:szCs w:val="26"/>
        </w:rPr>
        <w:t xml:space="preserve">1. </w:t>
      </w:r>
      <w:r w:rsidR="004656AB" w:rsidRPr="00CA394B">
        <w:rPr>
          <w:rFonts w:ascii="Times New Roman" w:hAnsi="Times New Roman" w:cs="Times New Roman"/>
          <w:bCs/>
          <w:w w:val="105"/>
          <w:sz w:val="26"/>
          <w:szCs w:val="26"/>
        </w:rPr>
        <w:t xml:space="preserve">Установить и ввести в действие на территории Малоярославецкого муниципального округа Калужской области </w:t>
      </w:r>
      <w:r w:rsidR="007661D7" w:rsidRPr="00CA394B">
        <w:rPr>
          <w:rFonts w:ascii="Times New Roman" w:hAnsi="Times New Roman" w:cs="Times New Roman"/>
          <w:bCs/>
          <w:w w:val="105"/>
          <w:sz w:val="26"/>
          <w:szCs w:val="26"/>
        </w:rPr>
        <w:t>налог на имущество физических лиц</w:t>
      </w:r>
      <w:r w:rsidR="004656AB" w:rsidRPr="00CA394B">
        <w:rPr>
          <w:rFonts w:ascii="Times New Roman" w:hAnsi="Times New Roman" w:cs="Times New Roman"/>
          <w:bCs/>
          <w:w w:val="105"/>
          <w:sz w:val="26"/>
          <w:szCs w:val="26"/>
        </w:rPr>
        <w:t xml:space="preserve"> (далее - налог).</w:t>
      </w:r>
    </w:p>
    <w:p w:rsidR="004656AB" w:rsidRPr="00CA394B" w:rsidRDefault="000A3184" w:rsidP="00D12CA8">
      <w:pPr>
        <w:spacing w:after="1" w:line="240" w:lineRule="auto"/>
        <w:ind w:firstLine="567"/>
        <w:contextualSpacing/>
        <w:jc w:val="both"/>
        <w:rPr>
          <w:rFonts w:ascii="Times New Roman" w:hAnsi="Times New Roman" w:cs="Times New Roman"/>
          <w:bCs/>
          <w:w w:val="105"/>
          <w:sz w:val="26"/>
          <w:szCs w:val="26"/>
        </w:rPr>
      </w:pPr>
      <w:r>
        <w:rPr>
          <w:rFonts w:ascii="Times New Roman" w:hAnsi="Times New Roman" w:cs="Times New Roman"/>
          <w:bCs/>
          <w:w w:val="105"/>
          <w:sz w:val="26"/>
          <w:szCs w:val="26"/>
        </w:rPr>
        <w:t>2. Утвердить П</w:t>
      </w:r>
      <w:r w:rsidR="004656AB" w:rsidRPr="00CA394B">
        <w:rPr>
          <w:rFonts w:ascii="Times New Roman" w:hAnsi="Times New Roman" w:cs="Times New Roman"/>
          <w:bCs/>
          <w:w w:val="105"/>
          <w:sz w:val="26"/>
          <w:szCs w:val="26"/>
        </w:rPr>
        <w:t>оложение о налоге</w:t>
      </w:r>
      <w:r w:rsidR="007661D7" w:rsidRPr="00CA394B">
        <w:rPr>
          <w:rFonts w:ascii="Times New Roman" w:hAnsi="Times New Roman" w:cs="Times New Roman"/>
          <w:bCs/>
          <w:w w:val="105"/>
          <w:sz w:val="26"/>
          <w:szCs w:val="26"/>
        </w:rPr>
        <w:t xml:space="preserve"> на имущество физических лиц</w:t>
      </w:r>
      <w:r w:rsidR="004656AB" w:rsidRPr="00CA394B">
        <w:rPr>
          <w:rFonts w:ascii="Times New Roman" w:hAnsi="Times New Roman" w:cs="Times New Roman"/>
          <w:bCs/>
          <w:w w:val="105"/>
          <w:sz w:val="26"/>
          <w:szCs w:val="26"/>
        </w:rPr>
        <w:t xml:space="preserve"> согласно приложению.</w:t>
      </w:r>
    </w:p>
    <w:p w:rsidR="004656AB" w:rsidRPr="00CA394B" w:rsidRDefault="004656AB" w:rsidP="00D12CA8">
      <w:pPr>
        <w:spacing w:after="1" w:line="240" w:lineRule="auto"/>
        <w:ind w:firstLine="567"/>
        <w:contextualSpacing/>
        <w:jc w:val="both"/>
        <w:rPr>
          <w:rFonts w:ascii="Times New Roman" w:hAnsi="Times New Roman" w:cs="Times New Roman"/>
          <w:bCs/>
          <w:w w:val="105"/>
          <w:sz w:val="26"/>
          <w:szCs w:val="26"/>
        </w:rPr>
      </w:pPr>
      <w:r w:rsidRPr="00CA394B">
        <w:rPr>
          <w:rFonts w:ascii="Times New Roman" w:hAnsi="Times New Roman" w:cs="Times New Roman"/>
          <w:bCs/>
          <w:w w:val="105"/>
          <w:sz w:val="26"/>
          <w:szCs w:val="26"/>
        </w:rPr>
        <w:t>3. Со дня вступления в силу настоящего решения признать утратившими силу следующие решения:</w:t>
      </w:r>
    </w:p>
    <w:p w:rsidR="00952E02" w:rsidRPr="00CA394B" w:rsidRDefault="00952E02" w:rsidP="00D12CA8">
      <w:pPr>
        <w:pStyle w:val="ae"/>
        <w:tabs>
          <w:tab w:val="left" w:pos="2145"/>
        </w:tabs>
        <w:ind w:firstLine="709"/>
        <w:contextualSpacing/>
        <w:jc w:val="both"/>
        <w:rPr>
          <w:sz w:val="26"/>
          <w:szCs w:val="26"/>
        </w:rPr>
      </w:pPr>
      <w:r w:rsidRPr="00CA394B">
        <w:rPr>
          <w:sz w:val="26"/>
          <w:szCs w:val="26"/>
        </w:rPr>
        <w:t>- р</w:t>
      </w:r>
      <w:r w:rsidR="00CA394B" w:rsidRPr="00CA394B">
        <w:rPr>
          <w:sz w:val="26"/>
          <w:szCs w:val="26"/>
        </w:rPr>
        <w:t>ешение Г</w:t>
      </w:r>
      <w:r w:rsidRPr="00CA394B">
        <w:rPr>
          <w:sz w:val="26"/>
          <w:szCs w:val="26"/>
        </w:rPr>
        <w:t xml:space="preserve">ородской Думы муниципального образования «Город Малоярославец «О налоге на имущество физических лиц» № 246 от 23.11.2017 </w:t>
      </w:r>
      <w:r w:rsidR="0093407A" w:rsidRPr="00CA394B">
        <w:rPr>
          <w:sz w:val="26"/>
          <w:szCs w:val="26"/>
        </w:rPr>
        <w:br/>
      </w:r>
      <w:r w:rsidRPr="00CA394B">
        <w:rPr>
          <w:sz w:val="26"/>
          <w:szCs w:val="26"/>
        </w:rPr>
        <w:t>(с изменениями);</w:t>
      </w:r>
    </w:p>
    <w:p w:rsidR="00952E02" w:rsidRPr="00CA394B" w:rsidRDefault="00952E02" w:rsidP="00D12CA8">
      <w:pPr>
        <w:pStyle w:val="ae"/>
        <w:tabs>
          <w:tab w:val="left" w:pos="2145"/>
        </w:tabs>
        <w:ind w:firstLine="709"/>
        <w:contextualSpacing/>
        <w:jc w:val="both"/>
        <w:rPr>
          <w:sz w:val="26"/>
          <w:szCs w:val="26"/>
        </w:rPr>
      </w:pPr>
      <w:r w:rsidRPr="00CA394B">
        <w:rPr>
          <w:sz w:val="26"/>
          <w:szCs w:val="26"/>
        </w:rPr>
        <w:lastRenderedPageBreak/>
        <w:t>- р</w:t>
      </w:r>
      <w:r w:rsidR="00CA394B" w:rsidRPr="00CA394B">
        <w:rPr>
          <w:sz w:val="26"/>
          <w:szCs w:val="26"/>
        </w:rPr>
        <w:t>ешение П</w:t>
      </w:r>
      <w:r w:rsidRPr="00CA394B">
        <w:rPr>
          <w:sz w:val="26"/>
          <w:szCs w:val="26"/>
        </w:rPr>
        <w:t xml:space="preserve">оселкового Собрания сельского поселения «Поселок Детчино» </w:t>
      </w:r>
      <w:r w:rsidR="0093407A" w:rsidRPr="00CA394B">
        <w:rPr>
          <w:sz w:val="26"/>
          <w:szCs w:val="26"/>
        </w:rPr>
        <w:br/>
      </w:r>
      <w:r w:rsidRPr="00CA394B">
        <w:rPr>
          <w:sz w:val="26"/>
          <w:szCs w:val="26"/>
        </w:rPr>
        <w:t>«О налоге на имущество физических лиц» № 36 от 28.09.2017 (с изменениями);</w:t>
      </w:r>
    </w:p>
    <w:p w:rsidR="00952E02" w:rsidRPr="00CA394B" w:rsidRDefault="00952E02" w:rsidP="00D12CA8">
      <w:pPr>
        <w:pStyle w:val="ae"/>
        <w:tabs>
          <w:tab w:val="left" w:pos="2145"/>
        </w:tabs>
        <w:ind w:firstLine="709"/>
        <w:contextualSpacing/>
        <w:jc w:val="both"/>
        <w:rPr>
          <w:sz w:val="26"/>
          <w:szCs w:val="26"/>
        </w:rPr>
      </w:pPr>
      <w:r w:rsidRPr="00CA394B">
        <w:rPr>
          <w:sz w:val="26"/>
          <w:szCs w:val="26"/>
        </w:rPr>
        <w:t xml:space="preserve">- решение Сельской Думы сельского поселения «Деревня Березовка» «О налоге на имущество физических лиц» № 17 от 15.09.2017 (с изменениями); </w:t>
      </w:r>
    </w:p>
    <w:p w:rsidR="00952E02" w:rsidRPr="00CA394B" w:rsidRDefault="00952E02" w:rsidP="00D12CA8">
      <w:pPr>
        <w:pStyle w:val="ae"/>
        <w:tabs>
          <w:tab w:val="left" w:pos="2145"/>
        </w:tabs>
        <w:ind w:firstLine="709"/>
        <w:contextualSpacing/>
        <w:jc w:val="both"/>
        <w:rPr>
          <w:sz w:val="26"/>
          <w:szCs w:val="26"/>
        </w:rPr>
      </w:pPr>
      <w:r w:rsidRPr="00CA394B">
        <w:rPr>
          <w:sz w:val="26"/>
          <w:szCs w:val="26"/>
        </w:rPr>
        <w:t xml:space="preserve">- решение Сельской Думы сельского поселения «Деревня Воробьево» </w:t>
      </w:r>
      <w:r w:rsidR="0093407A" w:rsidRPr="00CA394B">
        <w:rPr>
          <w:sz w:val="26"/>
          <w:szCs w:val="26"/>
        </w:rPr>
        <w:br/>
      </w:r>
      <w:r w:rsidRPr="00CA394B">
        <w:rPr>
          <w:sz w:val="26"/>
          <w:szCs w:val="26"/>
        </w:rPr>
        <w:t>«О налоге на имущество физических лиц» № 29 от 25.10.2017 (с изменениями);</w:t>
      </w:r>
    </w:p>
    <w:p w:rsidR="00952E02" w:rsidRPr="00CA394B" w:rsidRDefault="00952E02" w:rsidP="00D12CA8">
      <w:pPr>
        <w:pStyle w:val="ae"/>
        <w:tabs>
          <w:tab w:val="left" w:pos="2145"/>
        </w:tabs>
        <w:ind w:firstLine="709"/>
        <w:contextualSpacing/>
        <w:jc w:val="both"/>
        <w:rPr>
          <w:sz w:val="26"/>
          <w:szCs w:val="26"/>
        </w:rPr>
      </w:pPr>
      <w:r w:rsidRPr="00CA394B">
        <w:rPr>
          <w:sz w:val="26"/>
          <w:szCs w:val="26"/>
        </w:rPr>
        <w:t>- решение Сельской Думы сельского поселения «Село Головтеево» «О налоге на имущество физических лиц» № 28 от 07.09.2017 (с изменениями);</w:t>
      </w:r>
    </w:p>
    <w:p w:rsidR="00952E02" w:rsidRPr="00CA394B" w:rsidRDefault="00952E02" w:rsidP="00D12CA8">
      <w:pPr>
        <w:pStyle w:val="ae"/>
        <w:tabs>
          <w:tab w:val="left" w:pos="2145"/>
        </w:tabs>
        <w:ind w:firstLine="709"/>
        <w:contextualSpacing/>
        <w:jc w:val="both"/>
        <w:rPr>
          <w:sz w:val="26"/>
          <w:szCs w:val="26"/>
        </w:rPr>
      </w:pPr>
      <w:r w:rsidRPr="00CA394B">
        <w:rPr>
          <w:sz w:val="26"/>
          <w:szCs w:val="26"/>
        </w:rPr>
        <w:t>- решение Сельской Думы сельского поселения «Деревня Ерденево» «О налоге на имущество физических лиц» № 44 от 30.10.2017 (с изменениями);</w:t>
      </w:r>
    </w:p>
    <w:p w:rsidR="00952E02" w:rsidRPr="00CA394B" w:rsidRDefault="00952E02" w:rsidP="00D12CA8">
      <w:pPr>
        <w:pStyle w:val="ae"/>
        <w:tabs>
          <w:tab w:val="left" w:pos="2145"/>
        </w:tabs>
        <w:ind w:firstLine="709"/>
        <w:contextualSpacing/>
        <w:jc w:val="both"/>
        <w:rPr>
          <w:sz w:val="26"/>
          <w:szCs w:val="26"/>
        </w:rPr>
      </w:pPr>
      <w:r w:rsidRPr="00CA394B">
        <w:rPr>
          <w:sz w:val="26"/>
          <w:szCs w:val="26"/>
        </w:rPr>
        <w:t>- решение Сельской Думы сельского поселения «Деревня Захарово» «О налоге на имущество физических лиц» № 20 от 05.10.2017 (с изменениями);</w:t>
      </w:r>
    </w:p>
    <w:p w:rsidR="00952E02" w:rsidRPr="00CA394B" w:rsidRDefault="00952E02" w:rsidP="00D12CA8">
      <w:pPr>
        <w:pStyle w:val="ae"/>
        <w:tabs>
          <w:tab w:val="left" w:pos="2145"/>
        </w:tabs>
        <w:ind w:firstLine="709"/>
        <w:contextualSpacing/>
        <w:jc w:val="both"/>
        <w:rPr>
          <w:sz w:val="26"/>
          <w:szCs w:val="26"/>
        </w:rPr>
      </w:pPr>
      <w:r w:rsidRPr="00CA394B">
        <w:rPr>
          <w:sz w:val="26"/>
          <w:szCs w:val="26"/>
        </w:rPr>
        <w:t>- решение Сельской Думы сельского поселения «Село Ильинское» «О налоге на имущество физических лиц» № 20 от 03.11.2017 (с изменениями);</w:t>
      </w:r>
    </w:p>
    <w:p w:rsidR="00952E02" w:rsidRPr="00CA394B" w:rsidRDefault="00952E02" w:rsidP="00D12CA8">
      <w:pPr>
        <w:pStyle w:val="ae"/>
        <w:tabs>
          <w:tab w:val="left" w:pos="2145"/>
        </w:tabs>
        <w:ind w:firstLine="709"/>
        <w:contextualSpacing/>
        <w:jc w:val="both"/>
        <w:rPr>
          <w:sz w:val="26"/>
          <w:szCs w:val="26"/>
        </w:rPr>
      </w:pPr>
      <w:r w:rsidRPr="00CA394B">
        <w:rPr>
          <w:sz w:val="26"/>
          <w:szCs w:val="26"/>
        </w:rPr>
        <w:t>- решение Сельской Думы сельского поселения «Село Коллонтай» «О налоге на имущество физических лиц» № 40 от 28.09.2017 (с изменениями);</w:t>
      </w:r>
    </w:p>
    <w:p w:rsidR="00952E02" w:rsidRPr="00CA394B" w:rsidRDefault="00952E02" w:rsidP="00D12CA8">
      <w:pPr>
        <w:pStyle w:val="ae"/>
        <w:tabs>
          <w:tab w:val="left" w:pos="2145"/>
        </w:tabs>
        <w:ind w:firstLine="709"/>
        <w:contextualSpacing/>
        <w:jc w:val="both"/>
        <w:rPr>
          <w:sz w:val="26"/>
          <w:szCs w:val="26"/>
        </w:rPr>
      </w:pPr>
      <w:r w:rsidRPr="00CA394B">
        <w:rPr>
          <w:sz w:val="26"/>
          <w:szCs w:val="26"/>
        </w:rPr>
        <w:t xml:space="preserve">- решение Сельской Думы сельского поселения «Село Кудиново» «О налоге </w:t>
      </w:r>
      <w:r w:rsidR="0093407A" w:rsidRPr="00CA394B">
        <w:rPr>
          <w:sz w:val="26"/>
          <w:szCs w:val="26"/>
        </w:rPr>
        <w:br/>
      </w:r>
      <w:r w:rsidRPr="00CA394B">
        <w:rPr>
          <w:sz w:val="26"/>
          <w:szCs w:val="26"/>
        </w:rPr>
        <w:t>на имущество физических лиц» № 20 от 25.10.2017 (с изменениями);</w:t>
      </w:r>
    </w:p>
    <w:p w:rsidR="00952E02" w:rsidRPr="00CA394B" w:rsidRDefault="00952E02" w:rsidP="00D12CA8">
      <w:pPr>
        <w:pStyle w:val="ae"/>
        <w:tabs>
          <w:tab w:val="left" w:pos="2145"/>
        </w:tabs>
        <w:ind w:firstLine="709"/>
        <w:contextualSpacing/>
        <w:jc w:val="both"/>
        <w:rPr>
          <w:sz w:val="26"/>
          <w:szCs w:val="26"/>
        </w:rPr>
      </w:pPr>
      <w:r w:rsidRPr="00CA394B">
        <w:rPr>
          <w:sz w:val="26"/>
          <w:szCs w:val="26"/>
        </w:rPr>
        <w:t xml:space="preserve">- решение Сельской Думы сельского поселения «Село Маклино» «О налоге </w:t>
      </w:r>
      <w:r w:rsidR="0093407A" w:rsidRPr="00CA394B">
        <w:rPr>
          <w:sz w:val="26"/>
          <w:szCs w:val="26"/>
        </w:rPr>
        <w:br/>
      </w:r>
      <w:r w:rsidRPr="00CA394B">
        <w:rPr>
          <w:sz w:val="26"/>
          <w:szCs w:val="26"/>
        </w:rPr>
        <w:t xml:space="preserve">на имущество физических лиц» № 17 от 21.11.2017 (с изменениями); </w:t>
      </w:r>
    </w:p>
    <w:p w:rsidR="00952E02" w:rsidRPr="00CA394B" w:rsidRDefault="00D12CA8" w:rsidP="00D12CA8">
      <w:pPr>
        <w:pStyle w:val="ae"/>
        <w:tabs>
          <w:tab w:val="left" w:pos="2145"/>
        </w:tabs>
        <w:ind w:firstLine="709"/>
        <w:contextualSpacing/>
        <w:jc w:val="both"/>
        <w:rPr>
          <w:sz w:val="26"/>
          <w:szCs w:val="26"/>
        </w:rPr>
      </w:pPr>
      <w:r w:rsidRPr="00CA394B">
        <w:rPr>
          <w:sz w:val="26"/>
          <w:szCs w:val="26"/>
        </w:rPr>
        <w:t>- р</w:t>
      </w:r>
      <w:r w:rsidR="00952E02" w:rsidRPr="00CA394B">
        <w:rPr>
          <w:sz w:val="26"/>
          <w:szCs w:val="26"/>
        </w:rPr>
        <w:t xml:space="preserve">ешение Сельской Думы сельского поселения «Деревня Михеево» «О налоге на имущество физических лиц» № 31 от 16.11.2017 (с изменениями); </w:t>
      </w:r>
    </w:p>
    <w:p w:rsidR="00952E02" w:rsidRPr="00CA394B" w:rsidRDefault="00D12CA8" w:rsidP="00D12CA8">
      <w:pPr>
        <w:pStyle w:val="ae"/>
        <w:tabs>
          <w:tab w:val="left" w:pos="2145"/>
        </w:tabs>
        <w:ind w:firstLine="709"/>
        <w:contextualSpacing/>
        <w:jc w:val="both"/>
        <w:rPr>
          <w:sz w:val="26"/>
          <w:szCs w:val="26"/>
        </w:rPr>
      </w:pPr>
      <w:r w:rsidRPr="00CA394B">
        <w:rPr>
          <w:sz w:val="26"/>
          <w:szCs w:val="26"/>
        </w:rPr>
        <w:t>- р</w:t>
      </w:r>
      <w:r w:rsidR="00952E02" w:rsidRPr="00CA394B">
        <w:rPr>
          <w:sz w:val="26"/>
          <w:szCs w:val="26"/>
        </w:rPr>
        <w:t xml:space="preserve">ешение Сельской Думы сельского поселения «Село Недельное» «О налоге </w:t>
      </w:r>
      <w:r w:rsidR="0093407A" w:rsidRPr="00CA394B">
        <w:rPr>
          <w:sz w:val="26"/>
          <w:szCs w:val="26"/>
        </w:rPr>
        <w:br/>
      </w:r>
      <w:r w:rsidR="00952E02" w:rsidRPr="00CA394B">
        <w:rPr>
          <w:sz w:val="26"/>
          <w:szCs w:val="26"/>
        </w:rPr>
        <w:t xml:space="preserve">на имущество физических лиц» № 81 от 26.10.2018 (с изменениями); </w:t>
      </w:r>
    </w:p>
    <w:p w:rsidR="00952E02" w:rsidRPr="00CA394B" w:rsidRDefault="00D12CA8" w:rsidP="00D12CA8">
      <w:pPr>
        <w:pStyle w:val="ae"/>
        <w:tabs>
          <w:tab w:val="left" w:pos="2145"/>
        </w:tabs>
        <w:ind w:firstLine="709"/>
        <w:contextualSpacing/>
        <w:jc w:val="both"/>
        <w:rPr>
          <w:sz w:val="26"/>
          <w:szCs w:val="26"/>
        </w:rPr>
      </w:pPr>
      <w:r w:rsidRPr="00CA394B">
        <w:rPr>
          <w:sz w:val="26"/>
          <w:szCs w:val="26"/>
        </w:rPr>
        <w:t>- р</w:t>
      </w:r>
      <w:r w:rsidR="00952E02" w:rsidRPr="00CA394B">
        <w:rPr>
          <w:sz w:val="26"/>
          <w:szCs w:val="26"/>
        </w:rPr>
        <w:t xml:space="preserve">ешение Сельской Думы сельского поселения «Деревня Прудки» «О налоге на имущество физических лиц» № 27 от 17.10.2017 (с изменениями); </w:t>
      </w:r>
    </w:p>
    <w:p w:rsidR="00952E02" w:rsidRPr="00CA394B" w:rsidRDefault="00D12CA8" w:rsidP="00D12CA8">
      <w:pPr>
        <w:pStyle w:val="ae"/>
        <w:tabs>
          <w:tab w:val="left" w:pos="2145"/>
        </w:tabs>
        <w:ind w:firstLine="709"/>
        <w:contextualSpacing/>
        <w:jc w:val="both"/>
        <w:rPr>
          <w:sz w:val="26"/>
          <w:szCs w:val="26"/>
        </w:rPr>
      </w:pPr>
      <w:r w:rsidRPr="00CA394B">
        <w:rPr>
          <w:sz w:val="26"/>
          <w:szCs w:val="26"/>
        </w:rPr>
        <w:t>- р</w:t>
      </w:r>
      <w:r w:rsidR="00952E02" w:rsidRPr="00CA394B">
        <w:rPr>
          <w:sz w:val="26"/>
          <w:szCs w:val="26"/>
        </w:rPr>
        <w:t xml:space="preserve">ешение Сельской Думы сельского поселения «деревня Рябцево» «О налоге на имущество физических лиц» </w:t>
      </w:r>
      <w:r w:rsidR="00952E02" w:rsidRPr="00CA394B">
        <w:rPr>
          <w:color w:val="000000" w:themeColor="text1"/>
          <w:sz w:val="26"/>
          <w:szCs w:val="26"/>
        </w:rPr>
        <w:t>№ 14 от 06.10.2017</w:t>
      </w:r>
      <w:r w:rsidR="00952E02" w:rsidRPr="00CA394B">
        <w:rPr>
          <w:sz w:val="26"/>
          <w:szCs w:val="26"/>
        </w:rPr>
        <w:t xml:space="preserve"> (с изменениями);</w:t>
      </w:r>
    </w:p>
    <w:p w:rsidR="00952E02" w:rsidRPr="00CA394B" w:rsidRDefault="00D12CA8" w:rsidP="00D12CA8">
      <w:pPr>
        <w:pStyle w:val="ae"/>
        <w:tabs>
          <w:tab w:val="left" w:pos="2145"/>
        </w:tabs>
        <w:ind w:firstLine="709"/>
        <w:contextualSpacing/>
        <w:jc w:val="both"/>
        <w:rPr>
          <w:sz w:val="26"/>
          <w:szCs w:val="26"/>
        </w:rPr>
      </w:pPr>
      <w:r w:rsidRPr="00CA394B">
        <w:rPr>
          <w:sz w:val="26"/>
          <w:szCs w:val="26"/>
        </w:rPr>
        <w:t>- р</w:t>
      </w:r>
      <w:r w:rsidR="00952E02" w:rsidRPr="00CA394B">
        <w:rPr>
          <w:sz w:val="26"/>
          <w:szCs w:val="26"/>
        </w:rPr>
        <w:t xml:space="preserve">ешение Сельской Думы сельского поселения «Село Спас-Загорье» «О налоге на имущество физических лиц» </w:t>
      </w:r>
      <w:r w:rsidR="00952E02" w:rsidRPr="00CA394B">
        <w:rPr>
          <w:color w:val="000000" w:themeColor="text1"/>
          <w:sz w:val="26"/>
          <w:szCs w:val="26"/>
        </w:rPr>
        <w:t>№ 01-02/56 от 26.10.2017</w:t>
      </w:r>
      <w:r w:rsidR="00952E02" w:rsidRPr="00CA394B">
        <w:rPr>
          <w:sz w:val="26"/>
          <w:szCs w:val="26"/>
        </w:rPr>
        <w:t xml:space="preserve"> (с изменениями);</w:t>
      </w:r>
    </w:p>
    <w:p w:rsidR="00D12CA8" w:rsidRPr="00CA394B" w:rsidRDefault="00D12CA8" w:rsidP="00D12CA8">
      <w:pPr>
        <w:pStyle w:val="ae"/>
        <w:tabs>
          <w:tab w:val="left" w:pos="2145"/>
        </w:tabs>
        <w:ind w:firstLine="709"/>
        <w:contextualSpacing/>
        <w:jc w:val="both"/>
        <w:rPr>
          <w:sz w:val="26"/>
          <w:szCs w:val="26"/>
        </w:rPr>
      </w:pPr>
      <w:r w:rsidRPr="00CA394B">
        <w:rPr>
          <w:sz w:val="26"/>
          <w:szCs w:val="26"/>
        </w:rPr>
        <w:t>- р</w:t>
      </w:r>
      <w:r w:rsidR="00952E02" w:rsidRPr="00CA394B">
        <w:rPr>
          <w:sz w:val="26"/>
          <w:szCs w:val="26"/>
        </w:rPr>
        <w:t xml:space="preserve">ешение Сельской Думы сельского поселения «Деревня Шумятино» </w:t>
      </w:r>
      <w:r w:rsidR="0093407A" w:rsidRPr="00CA394B">
        <w:rPr>
          <w:sz w:val="26"/>
          <w:szCs w:val="26"/>
        </w:rPr>
        <w:br/>
      </w:r>
      <w:r w:rsidR="00952E02" w:rsidRPr="00CA394B">
        <w:rPr>
          <w:sz w:val="26"/>
          <w:szCs w:val="26"/>
        </w:rPr>
        <w:t xml:space="preserve">«О налоге на имущество физических лиц» </w:t>
      </w:r>
      <w:r w:rsidR="00952E02" w:rsidRPr="00CA394B">
        <w:rPr>
          <w:color w:val="000000" w:themeColor="text1"/>
          <w:sz w:val="26"/>
          <w:szCs w:val="26"/>
        </w:rPr>
        <w:t>№ 54 от 24.10.2019</w:t>
      </w:r>
      <w:r w:rsidR="00952E02" w:rsidRPr="00CA394B">
        <w:rPr>
          <w:sz w:val="26"/>
          <w:szCs w:val="26"/>
        </w:rPr>
        <w:t xml:space="preserve"> (с изменениями);</w:t>
      </w:r>
    </w:p>
    <w:p w:rsidR="00D12CA8" w:rsidRPr="00CA394B" w:rsidRDefault="00D12CA8" w:rsidP="00D12CA8">
      <w:pPr>
        <w:pStyle w:val="ae"/>
        <w:tabs>
          <w:tab w:val="left" w:pos="2145"/>
        </w:tabs>
        <w:ind w:firstLine="709"/>
        <w:contextualSpacing/>
        <w:jc w:val="both"/>
        <w:rPr>
          <w:sz w:val="26"/>
          <w:szCs w:val="26"/>
        </w:rPr>
      </w:pPr>
      <w:r w:rsidRPr="00CA394B">
        <w:rPr>
          <w:sz w:val="26"/>
          <w:szCs w:val="26"/>
        </w:rPr>
        <w:t>- р</w:t>
      </w:r>
      <w:r w:rsidR="00952E02" w:rsidRPr="00CA394B">
        <w:rPr>
          <w:sz w:val="26"/>
          <w:szCs w:val="26"/>
        </w:rPr>
        <w:t xml:space="preserve">ешение Сельской Думы сельского поселения «Поселок Юбилейный» </w:t>
      </w:r>
      <w:r w:rsidR="0093407A" w:rsidRPr="00CA394B">
        <w:rPr>
          <w:sz w:val="26"/>
          <w:szCs w:val="26"/>
        </w:rPr>
        <w:br/>
      </w:r>
      <w:r w:rsidR="00952E02" w:rsidRPr="00CA394B">
        <w:rPr>
          <w:sz w:val="26"/>
          <w:szCs w:val="26"/>
        </w:rPr>
        <w:t xml:space="preserve">«О налоге на имущество физических лиц» </w:t>
      </w:r>
      <w:r w:rsidR="00952E02" w:rsidRPr="00CA394B">
        <w:rPr>
          <w:color w:val="000000" w:themeColor="text1"/>
          <w:sz w:val="26"/>
          <w:szCs w:val="26"/>
        </w:rPr>
        <w:t>№ 24 от 13.10.2017</w:t>
      </w:r>
      <w:r w:rsidR="00952E02" w:rsidRPr="00CA394B">
        <w:rPr>
          <w:sz w:val="26"/>
          <w:szCs w:val="26"/>
        </w:rPr>
        <w:t xml:space="preserve"> (с изменениями).</w:t>
      </w:r>
    </w:p>
    <w:p w:rsidR="00D12CA8" w:rsidRPr="00CA394B" w:rsidRDefault="00D12CA8" w:rsidP="00D12CA8">
      <w:pPr>
        <w:pStyle w:val="ae"/>
        <w:tabs>
          <w:tab w:val="left" w:pos="2145"/>
        </w:tabs>
        <w:ind w:firstLine="709"/>
        <w:contextualSpacing/>
        <w:jc w:val="both"/>
        <w:rPr>
          <w:bCs/>
          <w:w w:val="105"/>
          <w:sz w:val="26"/>
          <w:szCs w:val="26"/>
        </w:rPr>
      </w:pPr>
      <w:r w:rsidRPr="00CA394B">
        <w:rPr>
          <w:bCs/>
          <w:w w:val="105"/>
          <w:sz w:val="26"/>
          <w:szCs w:val="26"/>
        </w:rPr>
        <w:t>4</w:t>
      </w:r>
      <w:r w:rsidR="00EE1436" w:rsidRPr="00CA394B">
        <w:rPr>
          <w:bCs/>
          <w:w w:val="105"/>
          <w:sz w:val="26"/>
          <w:szCs w:val="26"/>
        </w:rPr>
        <w:t xml:space="preserve">. </w:t>
      </w:r>
      <w:r w:rsidR="00AA1F43" w:rsidRPr="00CA394B">
        <w:rPr>
          <w:bCs/>
          <w:w w:val="105"/>
          <w:sz w:val="26"/>
          <w:szCs w:val="26"/>
        </w:rPr>
        <w:t xml:space="preserve">Опубликовать настоящее решение в </w:t>
      </w:r>
      <w:r w:rsidR="00A04462" w:rsidRPr="00CA394B">
        <w:rPr>
          <w:bCs/>
          <w:w w:val="105"/>
          <w:sz w:val="26"/>
          <w:szCs w:val="26"/>
        </w:rPr>
        <w:t>печатн</w:t>
      </w:r>
      <w:r w:rsidR="00C84D10" w:rsidRPr="00CA394B">
        <w:rPr>
          <w:bCs/>
          <w:w w:val="105"/>
          <w:sz w:val="26"/>
          <w:szCs w:val="26"/>
        </w:rPr>
        <w:t xml:space="preserve">ом издании «Газета Маяк», </w:t>
      </w:r>
      <w:r w:rsidR="0093407A" w:rsidRPr="00CA394B">
        <w:rPr>
          <w:bCs/>
          <w:w w:val="105"/>
          <w:sz w:val="26"/>
          <w:szCs w:val="26"/>
        </w:rPr>
        <w:br/>
      </w:r>
      <w:r w:rsidR="00C84D10" w:rsidRPr="00CA394B">
        <w:rPr>
          <w:bCs/>
          <w:w w:val="105"/>
          <w:sz w:val="26"/>
          <w:szCs w:val="26"/>
        </w:rPr>
        <w:t>а так</w:t>
      </w:r>
      <w:r w:rsidR="00A04462" w:rsidRPr="00CA394B">
        <w:rPr>
          <w:bCs/>
          <w:w w:val="105"/>
          <w:sz w:val="26"/>
          <w:szCs w:val="26"/>
        </w:rPr>
        <w:t>же в сетевом издании «</w:t>
      </w:r>
      <w:proofErr w:type="spellStart"/>
      <w:r w:rsidR="00A04462" w:rsidRPr="00CA394B">
        <w:rPr>
          <w:bCs/>
          <w:w w:val="105"/>
          <w:sz w:val="26"/>
          <w:szCs w:val="26"/>
        </w:rPr>
        <w:t>МАЯК.тв</w:t>
      </w:r>
      <w:proofErr w:type="spellEnd"/>
      <w:r w:rsidR="00A04462" w:rsidRPr="00CA394B">
        <w:rPr>
          <w:bCs/>
          <w:w w:val="105"/>
          <w:sz w:val="26"/>
          <w:szCs w:val="26"/>
        </w:rPr>
        <w:t>».</w:t>
      </w:r>
    </w:p>
    <w:p w:rsidR="00D72DA7" w:rsidRPr="00CA394B" w:rsidRDefault="00D12CA8" w:rsidP="00D12CA8">
      <w:pPr>
        <w:pStyle w:val="ae"/>
        <w:tabs>
          <w:tab w:val="left" w:pos="2145"/>
        </w:tabs>
        <w:ind w:firstLine="709"/>
        <w:contextualSpacing/>
        <w:jc w:val="both"/>
        <w:rPr>
          <w:sz w:val="26"/>
          <w:szCs w:val="26"/>
        </w:rPr>
      </w:pPr>
      <w:r w:rsidRPr="00CA394B">
        <w:rPr>
          <w:sz w:val="26"/>
          <w:szCs w:val="26"/>
        </w:rPr>
        <w:t>5</w:t>
      </w:r>
      <w:r w:rsidR="00D929B8">
        <w:rPr>
          <w:sz w:val="26"/>
          <w:szCs w:val="26"/>
        </w:rPr>
        <w:t>. Настоящее р</w:t>
      </w:r>
      <w:bookmarkStart w:id="0" w:name="_GoBack"/>
      <w:bookmarkEnd w:id="0"/>
      <w:r w:rsidR="00D72DA7" w:rsidRPr="00CA394B">
        <w:rPr>
          <w:sz w:val="26"/>
          <w:szCs w:val="26"/>
        </w:rPr>
        <w:t>ешение вступает в силу по истечении одного месяца с момента его официального опубликования, но не ранее 1 января 2026 года.</w:t>
      </w:r>
    </w:p>
    <w:p w:rsidR="00AA1F43" w:rsidRPr="00CA394B" w:rsidRDefault="00AA1F43" w:rsidP="00AA1F43">
      <w:pPr>
        <w:pStyle w:val="Standard"/>
        <w:widowControl/>
        <w:shd w:val="clear" w:color="auto" w:fill="FFFFFF"/>
        <w:rPr>
          <w:spacing w:val="-5"/>
          <w:sz w:val="26"/>
          <w:szCs w:val="26"/>
        </w:rPr>
      </w:pPr>
    </w:p>
    <w:p w:rsidR="00E02BA9" w:rsidRPr="00CA394B" w:rsidRDefault="00E02BA9" w:rsidP="00AA1F43">
      <w:pPr>
        <w:pStyle w:val="Standard"/>
        <w:widowControl/>
        <w:shd w:val="clear" w:color="auto" w:fill="FFFFFF"/>
        <w:rPr>
          <w:spacing w:val="-5"/>
          <w:sz w:val="26"/>
          <w:szCs w:val="26"/>
        </w:rPr>
      </w:pPr>
    </w:p>
    <w:p w:rsidR="00E02BA9" w:rsidRPr="00CA394B" w:rsidRDefault="00E02BA9" w:rsidP="00AA1F43">
      <w:pPr>
        <w:pStyle w:val="Standard"/>
        <w:widowControl/>
        <w:shd w:val="clear" w:color="auto" w:fill="FFFFFF"/>
        <w:rPr>
          <w:spacing w:val="-5"/>
          <w:sz w:val="26"/>
          <w:szCs w:val="26"/>
        </w:rPr>
      </w:pPr>
    </w:p>
    <w:p w:rsidR="00CA394B" w:rsidRPr="00CA394B" w:rsidRDefault="00CA394B" w:rsidP="00CA394B">
      <w:pPr>
        <w:spacing w:after="1" w:line="280" w:lineRule="atLeast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A394B">
        <w:rPr>
          <w:rFonts w:ascii="Times New Roman" w:hAnsi="Times New Roman" w:cs="Times New Roman"/>
          <w:b/>
          <w:sz w:val="26"/>
          <w:szCs w:val="26"/>
        </w:rPr>
        <w:t>Глава</w:t>
      </w:r>
    </w:p>
    <w:p w:rsidR="00CA394B" w:rsidRPr="00CA394B" w:rsidRDefault="00CA394B" w:rsidP="00CA394B">
      <w:pPr>
        <w:spacing w:after="1" w:line="280" w:lineRule="atLeast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A394B">
        <w:rPr>
          <w:rFonts w:ascii="Times New Roman" w:hAnsi="Times New Roman" w:cs="Times New Roman"/>
          <w:b/>
          <w:sz w:val="26"/>
          <w:szCs w:val="26"/>
        </w:rPr>
        <w:t>Малоярославецкого муниципального округа</w:t>
      </w:r>
    </w:p>
    <w:p w:rsidR="00CA394B" w:rsidRPr="00CA394B" w:rsidRDefault="00CA394B" w:rsidP="00CA394B">
      <w:pPr>
        <w:spacing w:after="1" w:line="280" w:lineRule="atLeast"/>
        <w:jc w:val="both"/>
        <w:rPr>
          <w:rFonts w:ascii="Times New Roman" w:eastAsia="PT Astra Serif" w:hAnsi="Times New Roman" w:cs="Times New Roman"/>
          <w:b/>
          <w:sz w:val="26"/>
          <w:szCs w:val="26"/>
        </w:rPr>
      </w:pPr>
      <w:r w:rsidRPr="00CA394B">
        <w:rPr>
          <w:rFonts w:ascii="Times New Roman" w:hAnsi="Times New Roman" w:cs="Times New Roman"/>
          <w:b/>
          <w:sz w:val="26"/>
          <w:szCs w:val="26"/>
        </w:rPr>
        <w:t>Калужской области                                                                                     В.В. Парфёнов</w:t>
      </w:r>
    </w:p>
    <w:p w:rsidR="00F21687" w:rsidRDefault="00F21687" w:rsidP="00E30DAF">
      <w:pPr>
        <w:rPr>
          <w:rFonts w:ascii="Times New Roman" w:hAnsi="Times New Roman" w:cs="Times New Roman"/>
          <w:sz w:val="25"/>
          <w:szCs w:val="25"/>
        </w:rPr>
      </w:pPr>
    </w:p>
    <w:p w:rsidR="00F21687" w:rsidRDefault="00F21687" w:rsidP="00F21687">
      <w:pPr>
        <w:spacing w:after="1" w:line="280" w:lineRule="atLeast"/>
        <w:jc w:val="both"/>
        <w:rPr>
          <w:rFonts w:ascii="Times New Roman" w:hAnsi="Times New Roman" w:cs="Times New Roman"/>
          <w:sz w:val="25"/>
          <w:szCs w:val="25"/>
        </w:rPr>
      </w:pPr>
    </w:p>
    <w:p w:rsidR="00F21687" w:rsidRDefault="00F21687" w:rsidP="00F21687">
      <w:pPr>
        <w:spacing w:after="1" w:line="280" w:lineRule="atLeast"/>
        <w:jc w:val="both"/>
        <w:rPr>
          <w:rFonts w:ascii="Times New Roman" w:hAnsi="Times New Roman" w:cs="Times New Roman"/>
          <w:sz w:val="25"/>
          <w:szCs w:val="25"/>
        </w:rPr>
      </w:pPr>
    </w:p>
    <w:p w:rsidR="00C8795E" w:rsidRPr="00A05487" w:rsidRDefault="00DA7B9E" w:rsidP="00DA7B9E">
      <w:pPr>
        <w:spacing w:after="1" w:line="280" w:lineRule="atLeast"/>
        <w:jc w:val="right"/>
        <w:rPr>
          <w:rFonts w:ascii="Times New Roman" w:hAnsi="Times New Roman" w:cs="Times New Roman"/>
          <w:sz w:val="26"/>
          <w:szCs w:val="26"/>
        </w:rPr>
      </w:pPr>
      <w:r w:rsidRPr="00A05487"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</w:p>
    <w:p w:rsidR="00E30DAF" w:rsidRDefault="00DA7B9E" w:rsidP="00DA7B9E">
      <w:pPr>
        <w:spacing w:after="1" w:line="280" w:lineRule="atLeast"/>
        <w:jc w:val="right"/>
        <w:rPr>
          <w:rFonts w:ascii="Times New Roman" w:hAnsi="Times New Roman" w:cs="Times New Roman"/>
          <w:sz w:val="26"/>
          <w:szCs w:val="26"/>
        </w:rPr>
      </w:pPr>
      <w:r w:rsidRPr="00A05487">
        <w:rPr>
          <w:rFonts w:ascii="Times New Roman" w:hAnsi="Times New Roman" w:cs="Times New Roman"/>
          <w:sz w:val="26"/>
          <w:szCs w:val="26"/>
        </w:rPr>
        <w:t xml:space="preserve">к решению </w:t>
      </w:r>
      <w:r w:rsidR="00E30DAF">
        <w:rPr>
          <w:rFonts w:ascii="Times New Roman" w:hAnsi="Times New Roman" w:cs="Times New Roman"/>
          <w:sz w:val="26"/>
          <w:szCs w:val="26"/>
        </w:rPr>
        <w:t>Думы</w:t>
      </w:r>
    </w:p>
    <w:p w:rsidR="00DC1D9D" w:rsidRPr="00A05487" w:rsidRDefault="00DC1D9D" w:rsidP="00DA7B9E">
      <w:pPr>
        <w:spacing w:after="1" w:line="280" w:lineRule="atLeast"/>
        <w:jc w:val="right"/>
        <w:rPr>
          <w:rFonts w:ascii="Times New Roman" w:hAnsi="Times New Roman" w:cs="Times New Roman"/>
          <w:sz w:val="26"/>
          <w:szCs w:val="26"/>
        </w:rPr>
      </w:pPr>
      <w:r w:rsidRPr="00A05487">
        <w:rPr>
          <w:rFonts w:ascii="Times New Roman" w:hAnsi="Times New Roman" w:cs="Times New Roman"/>
          <w:sz w:val="26"/>
          <w:szCs w:val="26"/>
        </w:rPr>
        <w:t xml:space="preserve">Малоярославецкого </w:t>
      </w:r>
    </w:p>
    <w:p w:rsidR="00E30DAF" w:rsidRDefault="00DC1D9D" w:rsidP="00DA7B9E">
      <w:pPr>
        <w:spacing w:after="1" w:line="280" w:lineRule="atLeast"/>
        <w:jc w:val="right"/>
        <w:rPr>
          <w:rFonts w:ascii="Times New Roman" w:hAnsi="Times New Roman" w:cs="Times New Roman"/>
          <w:sz w:val="26"/>
          <w:szCs w:val="26"/>
        </w:rPr>
      </w:pPr>
      <w:r w:rsidRPr="00A05487">
        <w:rPr>
          <w:rFonts w:ascii="Times New Roman" w:hAnsi="Times New Roman" w:cs="Times New Roman"/>
          <w:sz w:val="26"/>
          <w:szCs w:val="26"/>
        </w:rPr>
        <w:t>муниципального округа</w:t>
      </w:r>
    </w:p>
    <w:p w:rsidR="00DA7B9E" w:rsidRPr="00A05487" w:rsidRDefault="00DC1D9D" w:rsidP="00DA7B9E">
      <w:pPr>
        <w:spacing w:after="1" w:line="280" w:lineRule="atLeast"/>
        <w:jc w:val="right"/>
        <w:rPr>
          <w:rFonts w:ascii="Times New Roman" w:hAnsi="Times New Roman" w:cs="Times New Roman"/>
          <w:sz w:val="26"/>
          <w:szCs w:val="26"/>
        </w:rPr>
      </w:pPr>
      <w:r w:rsidRPr="00A05487">
        <w:rPr>
          <w:rFonts w:ascii="Times New Roman" w:hAnsi="Times New Roman" w:cs="Times New Roman"/>
          <w:sz w:val="26"/>
          <w:szCs w:val="26"/>
        </w:rPr>
        <w:t>Калужской области</w:t>
      </w:r>
    </w:p>
    <w:p w:rsidR="00DC1D9D" w:rsidRPr="00A05487" w:rsidRDefault="00E30DAF" w:rsidP="00DA7B9E">
      <w:pPr>
        <w:spacing w:after="1" w:line="280" w:lineRule="atLeast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14.11.</w:t>
      </w:r>
      <w:r w:rsidR="00CC6DEB">
        <w:rPr>
          <w:rFonts w:ascii="Times New Roman" w:hAnsi="Times New Roman" w:cs="Times New Roman"/>
          <w:sz w:val="26"/>
          <w:szCs w:val="26"/>
        </w:rPr>
        <w:t>2025 № 75</w:t>
      </w:r>
    </w:p>
    <w:p w:rsidR="00DC1D9D" w:rsidRPr="00A05487" w:rsidRDefault="00DC1D9D" w:rsidP="00DA7B9E">
      <w:pPr>
        <w:spacing w:after="1" w:line="280" w:lineRule="atLeast"/>
        <w:jc w:val="right"/>
        <w:rPr>
          <w:rFonts w:ascii="Times New Roman" w:hAnsi="Times New Roman" w:cs="Times New Roman"/>
          <w:sz w:val="26"/>
          <w:szCs w:val="26"/>
        </w:rPr>
      </w:pPr>
    </w:p>
    <w:p w:rsidR="00DC1D9D" w:rsidRPr="00A05487" w:rsidRDefault="00DC1D9D" w:rsidP="00DC1D9D">
      <w:pPr>
        <w:spacing w:after="1" w:line="280" w:lineRule="atLeas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05487">
        <w:rPr>
          <w:rFonts w:ascii="Times New Roman" w:hAnsi="Times New Roman" w:cs="Times New Roman"/>
          <w:b/>
          <w:sz w:val="26"/>
          <w:szCs w:val="26"/>
        </w:rPr>
        <w:t>Положение</w:t>
      </w:r>
    </w:p>
    <w:p w:rsidR="00DC1D9D" w:rsidRPr="00A05487" w:rsidRDefault="00DC1D9D" w:rsidP="00DC1D9D">
      <w:pPr>
        <w:spacing w:after="1" w:line="280" w:lineRule="atLeas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05487">
        <w:rPr>
          <w:rFonts w:ascii="Times New Roman" w:hAnsi="Times New Roman" w:cs="Times New Roman"/>
          <w:b/>
          <w:sz w:val="26"/>
          <w:szCs w:val="26"/>
        </w:rPr>
        <w:t xml:space="preserve">о налоге </w:t>
      </w:r>
      <w:r w:rsidR="005C0968">
        <w:rPr>
          <w:rFonts w:ascii="Times New Roman" w:hAnsi="Times New Roman" w:cs="Times New Roman"/>
          <w:b/>
          <w:sz w:val="26"/>
          <w:szCs w:val="26"/>
        </w:rPr>
        <w:t xml:space="preserve">на имущество физических лиц </w:t>
      </w:r>
      <w:r w:rsidRPr="00A05487">
        <w:rPr>
          <w:rFonts w:ascii="Times New Roman" w:hAnsi="Times New Roman" w:cs="Times New Roman"/>
          <w:b/>
          <w:sz w:val="26"/>
          <w:szCs w:val="26"/>
        </w:rPr>
        <w:t>на территории Малоярославецкого</w:t>
      </w:r>
    </w:p>
    <w:p w:rsidR="00DC1D9D" w:rsidRPr="00A05487" w:rsidRDefault="00DC1D9D" w:rsidP="00DC1D9D">
      <w:pPr>
        <w:spacing w:after="1" w:line="280" w:lineRule="atLeas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05487">
        <w:rPr>
          <w:rFonts w:ascii="Times New Roman" w:hAnsi="Times New Roman" w:cs="Times New Roman"/>
          <w:b/>
          <w:sz w:val="26"/>
          <w:szCs w:val="26"/>
        </w:rPr>
        <w:t>муниципального округа Калужской области</w:t>
      </w:r>
    </w:p>
    <w:p w:rsidR="00DC1D9D" w:rsidRPr="00A05487" w:rsidRDefault="00DC1D9D" w:rsidP="00DC1D9D">
      <w:pPr>
        <w:spacing w:after="1" w:line="280" w:lineRule="atLeast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C1D9D" w:rsidRPr="00A05487" w:rsidRDefault="00DC1D9D" w:rsidP="00DC1D9D">
      <w:pPr>
        <w:spacing w:after="1" w:line="280" w:lineRule="atLeas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05487">
        <w:rPr>
          <w:rFonts w:ascii="Times New Roman" w:hAnsi="Times New Roman" w:cs="Times New Roman"/>
          <w:b/>
          <w:sz w:val="26"/>
          <w:szCs w:val="26"/>
        </w:rPr>
        <w:t>1. Общие положения</w:t>
      </w:r>
    </w:p>
    <w:p w:rsidR="00DC1D9D" w:rsidRPr="00A05487" w:rsidRDefault="00DC1D9D" w:rsidP="00DC1D9D">
      <w:pPr>
        <w:spacing w:after="1" w:line="280" w:lineRule="atLeast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20037" w:rsidRDefault="009C5B13" w:rsidP="009C5B13">
      <w:pPr>
        <w:spacing w:after="1" w:line="240" w:lineRule="auto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</w:t>
      </w:r>
      <w:r w:rsidR="00DC1D9D" w:rsidRPr="00A80C9F">
        <w:rPr>
          <w:rFonts w:ascii="Times New Roman" w:hAnsi="Times New Roman" w:cs="Times New Roman"/>
          <w:sz w:val="26"/>
          <w:szCs w:val="26"/>
        </w:rPr>
        <w:t xml:space="preserve">1.1. </w:t>
      </w:r>
      <w:r w:rsidR="00FC5362" w:rsidRPr="00A80C9F">
        <w:rPr>
          <w:rFonts w:ascii="Times New Roman" w:hAnsi="Times New Roman" w:cs="Times New Roman"/>
          <w:sz w:val="26"/>
          <w:szCs w:val="26"/>
        </w:rPr>
        <w:t>Налог на имущество физических лиц</w:t>
      </w:r>
      <w:r>
        <w:rPr>
          <w:rFonts w:ascii="Times New Roman" w:hAnsi="Times New Roman" w:cs="Times New Roman"/>
          <w:sz w:val="26"/>
          <w:szCs w:val="26"/>
        </w:rPr>
        <w:t xml:space="preserve"> (далее - налог) на территории </w:t>
      </w:r>
      <w:r w:rsidR="00CD349C" w:rsidRPr="00A80C9F">
        <w:rPr>
          <w:rFonts w:ascii="Times New Roman" w:hAnsi="Times New Roman" w:cs="Times New Roman"/>
          <w:sz w:val="26"/>
          <w:szCs w:val="26"/>
        </w:rPr>
        <w:t>Малоярославецкого муниципального круга Калужской области</w:t>
      </w:r>
      <w:r w:rsidR="00CE5F06" w:rsidRPr="00A80C9F">
        <w:rPr>
          <w:rFonts w:ascii="Times New Roman" w:hAnsi="Times New Roman" w:cs="Times New Roman"/>
          <w:sz w:val="26"/>
          <w:szCs w:val="26"/>
        </w:rPr>
        <w:t xml:space="preserve"> устанавливается, вводится в действие и прекращает действовать в соответствии с Налоговым кодексом Российской Федерации, </w:t>
      </w:r>
      <w:r w:rsidR="0042461F" w:rsidRPr="00A80C9F">
        <w:rPr>
          <w:rFonts w:ascii="Times New Roman" w:hAnsi="Times New Roman" w:cs="Times New Roman"/>
          <w:sz w:val="26"/>
          <w:szCs w:val="26"/>
        </w:rPr>
        <w:t>настоящим Положением и иными нормативными правовыми актами Думы Малоярославецкого муниципального круга Калужской области.</w:t>
      </w:r>
    </w:p>
    <w:p w:rsidR="009146E3" w:rsidRDefault="009C5B13" w:rsidP="009C5B13">
      <w:pPr>
        <w:spacing w:after="1" w:line="240" w:lineRule="auto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</w:t>
      </w:r>
      <w:r w:rsidR="0042461F" w:rsidRPr="00A05487">
        <w:rPr>
          <w:rFonts w:ascii="Times New Roman" w:hAnsi="Times New Roman" w:cs="Times New Roman"/>
          <w:sz w:val="26"/>
          <w:szCs w:val="26"/>
        </w:rPr>
        <w:t>1.2. Настоящее Положение определяет на территории Малоярославецкого муниципального круга Калужской области налоговые ставки</w:t>
      </w:r>
      <w:r w:rsidR="00720037">
        <w:rPr>
          <w:rFonts w:ascii="Times New Roman" w:hAnsi="Times New Roman" w:cs="Times New Roman"/>
          <w:sz w:val="26"/>
          <w:szCs w:val="26"/>
        </w:rPr>
        <w:t xml:space="preserve"> и особенности определения налоговой базы в соответствии с главой 32 </w:t>
      </w:r>
      <w:r w:rsidR="00720037" w:rsidRPr="00A05487">
        <w:rPr>
          <w:rFonts w:ascii="Times New Roman" w:hAnsi="Times New Roman" w:cs="Times New Roman"/>
          <w:sz w:val="26"/>
          <w:szCs w:val="26"/>
        </w:rPr>
        <w:t>Налогового кодекса Российской Федерации</w:t>
      </w:r>
      <w:r w:rsidR="00244895">
        <w:rPr>
          <w:rFonts w:ascii="Times New Roman" w:hAnsi="Times New Roman" w:cs="Times New Roman"/>
          <w:sz w:val="26"/>
          <w:szCs w:val="26"/>
        </w:rPr>
        <w:t>, налоговые льготы</w:t>
      </w:r>
      <w:r w:rsidR="00262B30">
        <w:rPr>
          <w:rFonts w:ascii="Times New Roman" w:hAnsi="Times New Roman" w:cs="Times New Roman"/>
          <w:sz w:val="26"/>
          <w:szCs w:val="26"/>
        </w:rPr>
        <w:t>, основания и порядок их применения налогоплательщиками</w:t>
      </w:r>
      <w:r w:rsidR="00B04A9B">
        <w:rPr>
          <w:rFonts w:ascii="Times New Roman" w:hAnsi="Times New Roman" w:cs="Times New Roman"/>
          <w:sz w:val="26"/>
          <w:szCs w:val="26"/>
        </w:rPr>
        <w:t>.</w:t>
      </w:r>
    </w:p>
    <w:p w:rsidR="005368E7" w:rsidRPr="00A05487" w:rsidRDefault="005368E7" w:rsidP="00F21687">
      <w:pPr>
        <w:spacing w:after="1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</w:p>
    <w:p w:rsidR="004F0CDF" w:rsidRPr="00A05487" w:rsidRDefault="00A05487" w:rsidP="00B95429">
      <w:pPr>
        <w:spacing w:after="1" w:line="240" w:lineRule="auto"/>
        <w:ind w:firstLine="709"/>
        <w:contextualSpacing/>
        <w:mirrorIndents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05487">
        <w:rPr>
          <w:rFonts w:ascii="Times New Roman" w:hAnsi="Times New Roman" w:cs="Times New Roman"/>
          <w:b/>
          <w:sz w:val="26"/>
          <w:szCs w:val="26"/>
        </w:rPr>
        <w:t>2</w:t>
      </w:r>
      <w:r w:rsidR="004F0CDF" w:rsidRPr="00A05487">
        <w:rPr>
          <w:rFonts w:ascii="Times New Roman" w:hAnsi="Times New Roman" w:cs="Times New Roman"/>
          <w:b/>
          <w:sz w:val="26"/>
          <w:szCs w:val="26"/>
        </w:rPr>
        <w:t>. Налоговые ставки</w:t>
      </w:r>
    </w:p>
    <w:p w:rsidR="00C8795E" w:rsidRPr="00A05487" w:rsidRDefault="00C8795E" w:rsidP="00F21687">
      <w:pPr>
        <w:spacing w:after="1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</w:p>
    <w:p w:rsidR="00BD351B" w:rsidRPr="00031010" w:rsidRDefault="00BD351B" w:rsidP="00BD351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2.1. </w:t>
      </w:r>
      <w:r w:rsidRPr="00031010">
        <w:rPr>
          <w:rFonts w:ascii="Times New Roman" w:hAnsi="Times New Roman" w:cs="Times New Roman"/>
          <w:sz w:val="26"/>
          <w:szCs w:val="26"/>
        </w:rPr>
        <w:t>Установить налоговые ставки в следующих размерах от кадастровой стоимости:</w:t>
      </w:r>
    </w:p>
    <w:p w:rsidR="00BD351B" w:rsidRPr="00031010" w:rsidRDefault="001F0D10" w:rsidP="00BD351B">
      <w:pPr>
        <w:pStyle w:val="ae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BD351B" w:rsidRPr="001F0D10">
        <w:rPr>
          <w:sz w:val="26"/>
          <w:szCs w:val="26"/>
        </w:rPr>
        <w:t>.1.1</w:t>
      </w:r>
      <w:r w:rsidR="00BD351B" w:rsidRPr="00994FAE">
        <w:rPr>
          <w:sz w:val="26"/>
          <w:szCs w:val="26"/>
        </w:rPr>
        <w:t>.</w:t>
      </w:r>
      <w:r w:rsidR="00C86DA7" w:rsidRPr="00994FAE">
        <w:rPr>
          <w:sz w:val="26"/>
          <w:szCs w:val="26"/>
        </w:rPr>
        <w:t xml:space="preserve"> 0,</w:t>
      </w:r>
      <w:r w:rsidR="002A442E">
        <w:rPr>
          <w:sz w:val="26"/>
          <w:szCs w:val="26"/>
        </w:rPr>
        <w:t>15</w:t>
      </w:r>
      <w:r w:rsidR="00873435" w:rsidRPr="00994FAE">
        <w:rPr>
          <w:sz w:val="26"/>
          <w:szCs w:val="26"/>
        </w:rPr>
        <w:t xml:space="preserve"> процента</w:t>
      </w:r>
      <w:r w:rsidR="00C86DA7">
        <w:rPr>
          <w:sz w:val="26"/>
          <w:szCs w:val="26"/>
        </w:rPr>
        <w:t xml:space="preserve"> в</w:t>
      </w:r>
      <w:r w:rsidR="00BD351B" w:rsidRPr="00031010">
        <w:rPr>
          <w:sz w:val="26"/>
          <w:szCs w:val="26"/>
        </w:rPr>
        <w:t xml:space="preserve"> отношении</w:t>
      </w:r>
      <w:r w:rsidR="00C86DA7">
        <w:rPr>
          <w:sz w:val="26"/>
          <w:szCs w:val="26"/>
        </w:rPr>
        <w:t>:</w:t>
      </w:r>
    </w:p>
    <w:p w:rsidR="00BD351B" w:rsidRPr="00031010" w:rsidRDefault="001F0D10" w:rsidP="00BD351B">
      <w:pPr>
        <w:pStyle w:val="ae"/>
        <w:tabs>
          <w:tab w:val="left" w:pos="2145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BD351B" w:rsidRPr="00031010">
        <w:rPr>
          <w:sz w:val="26"/>
          <w:szCs w:val="26"/>
        </w:rPr>
        <w:t>жилы</w:t>
      </w:r>
      <w:r w:rsidR="003E7B6A">
        <w:rPr>
          <w:sz w:val="26"/>
          <w:szCs w:val="26"/>
        </w:rPr>
        <w:t>х</w:t>
      </w:r>
      <w:r w:rsidR="00BD351B" w:rsidRPr="00031010">
        <w:rPr>
          <w:sz w:val="26"/>
          <w:szCs w:val="26"/>
        </w:rPr>
        <w:t xml:space="preserve"> дом</w:t>
      </w:r>
      <w:r w:rsidR="003E7B6A" w:rsidRPr="003E7B6A">
        <w:rPr>
          <w:sz w:val="26"/>
          <w:szCs w:val="26"/>
        </w:rPr>
        <w:t>ов</w:t>
      </w:r>
      <w:r w:rsidR="00BD351B" w:rsidRPr="00031010">
        <w:rPr>
          <w:sz w:val="26"/>
          <w:szCs w:val="26"/>
        </w:rPr>
        <w:t>, част</w:t>
      </w:r>
      <w:r w:rsidR="003E7B6A">
        <w:rPr>
          <w:sz w:val="26"/>
          <w:szCs w:val="26"/>
        </w:rPr>
        <w:t>ей</w:t>
      </w:r>
      <w:r w:rsidR="00BD351B" w:rsidRPr="00031010">
        <w:rPr>
          <w:sz w:val="26"/>
          <w:szCs w:val="26"/>
        </w:rPr>
        <w:t xml:space="preserve"> жилых домов, к</w:t>
      </w:r>
      <w:r w:rsidR="00C86DA7">
        <w:rPr>
          <w:sz w:val="26"/>
          <w:szCs w:val="26"/>
        </w:rPr>
        <w:t>вартир, част</w:t>
      </w:r>
      <w:r w:rsidR="003E7B6A">
        <w:rPr>
          <w:sz w:val="26"/>
          <w:szCs w:val="26"/>
        </w:rPr>
        <w:t>ей</w:t>
      </w:r>
      <w:r w:rsidR="00C86DA7">
        <w:rPr>
          <w:sz w:val="26"/>
          <w:szCs w:val="26"/>
        </w:rPr>
        <w:t xml:space="preserve"> квартир, комнат</w:t>
      </w:r>
      <w:r w:rsidR="00BD351B" w:rsidRPr="00031010">
        <w:rPr>
          <w:sz w:val="26"/>
          <w:szCs w:val="26"/>
        </w:rPr>
        <w:t>;</w:t>
      </w:r>
    </w:p>
    <w:p w:rsidR="00BD351B" w:rsidRPr="00031010" w:rsidRDefault="00BD351B" w:rsidP="00BD351B">
      <w:pPr>
        <w:pStyle w:val="ae"/>
        <w:tabs>
          <w:tab w:val="left" w:pos="2145"/>
        </w:tabs>
        <w:ind w:firstLine="709"/>
        <w:jc w:val="both"/>
        <w:rPr>
          <w:sz w:val="26"/>
          <w:szCs w:val="26"/>
        </w:rPr>
      </w:pPr>
      <w:r w:rsidRPr="00031010">
        <w:rPr>
          <w:sz w:val="26"/>
          <w:szCs w:val="26"/>
        </w:rPr>
        <w:t>- гараж</w:t>
      </w:r>
      <w:r w:rsidR="003E7B6A">
        <w:rPr>
          <w:sz w:val="26"/>
          <w:szCs w:val="26"/>
        </w:rPr>
        <w:t>ей</w:t>
      </w:r>
      <w:r w:rsidRPr="00031010">
        <w:rPr>
          <w:sz w:val="26"/>
          <w:szCs w:val="26"/>
        </w:rPr>
        <w:t xml:space="preserve"> и </w:t>
      </w:r>
      <w:proofErr w:type="spellStart"/>
      <w:r w:rsidRPr="00031010">
        <w:rPr>
          <w:sz w:val="26"/>
          <w:szCs w:val="26"/>
        </w:rPr>
        <w:t>машино</w:t>
      </w:r>
      <w:proofErr w:type="spellEnd"/>
      <w:r w:rsidRPr="00031010">
        <w:rPr>
          <w:sz w:val="26"/>
          <w:szCs w:val="26"/>
        </w:rPr>
        <w:t>-мест</w:t>
      </w:r>
      <w:r w:rsidR="0073554C">
        <w:rPr>
          <w:sz w:val="26"/>
          <w:szCs w:val="26"/>
        </w:rPr>
        <w:t>;</w:t>
      </w:r>
    </w:p>
    <w:p w:rsidR="00BD351B" w:rsidRDefault="00BD351B" w:rsidP="00BD351B">
      <w:pPr>
        <w:pStyle w:val="ae"/>
        <w:tabs>
          <w:tab w:val="left" w:pos="2145"/>
        </w:tabs>
        <w:ind w:firstLine="709"/>
        <w:jc w:val="both"/>
        <w:rPr>
          <w:sz w:val="26"/>
          <w:szCs w:val="26"/>
        </w:rPr>
      </w:pPr>
      <w:r w:rsidRPr="00031010">
        <w:rPr>
          <w:sz w:val="26"/>
          <w:szCs w:val="26"/>
        </w:rPr>
        <w:t>- хозяйственны</w:t>
      </w:r>
      <w:r w:rsidR="003E7B6A">
        <w:rPr>
          <w:sz w:val="26"/>
          <w:szCs w:val="26"/>
        </w:rPr>
        <w:t>х</w:t>
      </w:r>
      <w:r w:rsidRPr="00031010">
        <w:rPr>
          <w:sz w:val="26"/>
          <w:szCs w:val="26"/>
        </w:rPr>
        <w:t xml:space="preserve"> строени</w:t>
      </w:r>
      <w:r w:rsidR="003E7B6A">
        <w:rPr>
          <w:sz w:val="26"/>
          <w:szCs w:val="26"/>
        </w:rPr>
        <w:t>й</w:t>
      </w:r>
      <w:r w:rsidRPr="00031010">
        <w:rPr>
          <w:sz w:val="26"/>
          <w:szCs w:val="26"/>
        </w:rPr>
        <w:t xml:space="preserve"> или сооружени</w:t>
      </w:r>
      <w:r w:rsidR="003E7B6A">
        <w:rPr>
          <w:sz w:val="26"/>
          <w:szCs w:val="26"/>
        </w:rPr>
        <w:t>й</w:t>
      </w:r>
      <w:r w:rsidRPr="00031010">
        <w:rPr>
          <w:sz w:val="26"/>
          <w:szCs w:val="26"/>
        </w:rPr>
        <w:t xml:space="preserve">, площадь каждого из которых </w:t>
      </w:r>
      <w:r w:rsidR="0093407A">
        <w:rPr>
          <w:sz w:val="26"/>
          <w:szCs w:val="26"/>
        </w:rPr>
        <w:br/>
      </w:r>
      <w:r w:rsidRPr="00031010">
        <w:rPr>
          <w:sz w:val="26"/>
          <w:szCs w:val="26"/>
        </w:rPr>
        <w:t>не превышает 50 квадратных метров и которые расположены на земельных участках, предоставленных для ведения личного подсобного, дачного хозяйства, огородничества, садоводства или индивиду</w:t>
      </w:r>
      <w:r w:rsidR="001C695F">
        <w:rPr>
          <w:sz w:val="26"/>
          <w:szCs w:val="26"/>
        </w:rPr>
        <w:t>ального жилищного строительства;</w:t>
      </w:r>
    </w:p>
    <w:p w:rsidR="008B400A" w:rsidRDefault="002A442E" w:rsidP="00BD351B">
      <w:pPr>
        <w:pStyle w:val="ae"/>
        <w:tabs>
          <w:tab w:val="left" w:pos="2145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2.1.2 </w:t>
      </w:r>
      <w:r w:rsidR="008B400A" w:rsidRPr="00994FAE">
        <w:rPr>
          <w:sz w:val="26"/>
          <w:szCs w:val="26"/>
        </w:rPr>
        <w:t>0,</w:t>
      </w:r>
      <w:r w:rsidR="008B400A">
        <w:rPr>
          <w:sz w:val="26"/>
          <w:szCs w:val="26"/>
        </w:rPr>
        <w:t>3</w:t>
      </w:r>
      <w:r w:rsidR="008B400A" w:rsidRPr="00994FAE">
        <w:rPr>
          <w:sz w:val="26"/>
          <w:szCs w:val="26"/>
        </w:rPr>
        <w:t xml:space="preserve"> процента</w:t>
      </w:r>
      <w:r w:rsidR="008B400A">
        <w:rPr>
          <w:sz w:val="26"/>
          <w:szCs w:val="26"/>
        </w:rPr>
        <w:t xml:space="preserve"> в</w:t>
      </w:r>
      <w:r w:rsidR="008B400A" w:rsidRPr="00031010">
        <w:rPr>
          <w:sz w:val="26"/>
          <w:szCs w:val="26"/>
        </w:rPr>
        <w:t xml:space="preserve"> отношении</w:t>
      </w:r>
      <w:r w:rsidR="008B400A">
        <w:rPr>
          <w:sz w:val="26"/>
          <w:szCs w:val="26"/>
        </w:rPr>
        <w:t>:</w:t>
      </w:r>
    </w:p>
    <w:p w:rsidR="002A442E" w:rsidRDefault="008B400A" w:rsidP="00BD351B">
      <w:pPr>
        <w:pStyle w:val="ae"/>
        <w:tabs>
          <w:tab w:val="left" w:pos="2145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Pr="00031010">
        <w:rPr>
          <w:sz w:val="26"/>
          <w:szCs w:val="26"/>
        </w:rPr>
        <w:t>- объект</w:t>
      </w:r>
      <w:r w:rsidR="00AC5BF7">
        <w:rPr>
          <w:sz w:val="26"/>
          <w:szCs w:val="26"/>
        </w:rPr>
        <w:t>ов</w:t>
      </w:r>
      <w:r w:rsidRPr="00031010">
        <w:rPr>
          <w:sz w:val="26"/>
          <w:szCs w:val="26"/>
        </w:rPr>
        <w:t xml:space="preserve"> незавершенного строительства в случае, если проектируемым назначением таких объектов является жилой дом;</w:t>
      </w:r>
    </w:p>
    <w:p w:rsidR="001B6D5D" w:rsidRDefault="001B6D5D" w:rsidP="00BD351B">
      <w:pPr>
        <w:pStyle w:val="ae"/>
        <w:tabs>
          <w:tab w:val="left" w:pos="2145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2.1.3. </w:t>
      </w:r>
      <w:r w:rsidRPr="00994FAE">
        <w:rPr>
          <w:sz w:val="26"/>
          <w:szCs w:val="26"/>
        </w:rPr>
        <w:t>0,</w:t>
      </w:r>
      <w:r>
        <w:rPr>
          <w:sz w:val="26"/>
          <w:szCs w:val="26"/>
        </w:rPr>
        <w:t>2</w:t>
      </w:r>
      <w:r w:rsidRPr="00994FAE">
        <w:rPr>
          <w:sz w:val="26"/>
          <w:szCs w:val="26"/>
        </w:rPr>
        <w:t xml:space="preserve"> процента</w:t>
      </w:r>
      <w:r>
        <w:rPr>
          <w:sz w:val="26"/>
          <w:szCs w:val="26"/>
        </w:rPr>
        <w:t xml:space="preserve"> в</w:t>
      </w:r>
      <w:r w:rsidRPr="00031010">
        <w:rPr>
          <w:sz w:val="26"/>
          <w:szCs w:val="26"/>
        </w:rPr>
        <w:t xml:space="preserve"> отношении</w:t>
      </w:r>
      <w:r>
        <w:rPr>
          <w:sz w:val="26"/>
          <w:szCs w:val="26"/>
        </w:rPr>
        <w:t>:</w:t>
      </w:r>
    </w:p>
    <w:p w:rsidR="001B6D5D" w:rsidRPr="00031010" w:rsidRDefault="001B6D5D" w:rsidP="00BD351B">
      <w:pPr>
        <w:pStyle w:val="ae"/>
        <w:tabs>
          <w:tab w:val="left" w:pos="2145"/>
        </w:tabs>
        <w:ind w:firstLine="709"/>
        <w:jc w:val="both"/>
        <w:rPr>
          <w:sz w:val="26"/>
          <w:szCs w:val="26"/>
        </w:rPr>
      </w:pPr>
      <w:r w:rsidRPr="00031010">
        <w:rPr>
          <w:sz w:val="26"/>
          <w:szCs w:val="26"/>
        </w:rPr>
        <w:t>- едины</w:t>
      </w:r>
      <w:r w:rsidR="00AC5BF7">
        <w:rPr>
          <w:sz w:val="26"/>
          <w:szCs w:val="26"/>
        </w:rPr>
        <w:t>х</w:t>
      </w:r>
      <w:r w:rsidRPr="00031010">
        <w:rPr>
          <w:sz w:val="26"/>
          <w:szCs w:val="26"/>
        </w:rPr>
        <w:t xml:space="preserve"> недвижимы</w:t>
      </w:r>
      <w:r w:rsidR="00AC5BF7">
        <w:rPr>
          <w:sz w:val="26"/>
          <w:szCs w:val="26"/>
        </w:rPr>
        <w:t>х</w:t>
      </w:r>
      <w:r w:rsidRPr="00031010">
        <w:rPr>
          <w:sz w:val="26"/>
          <w:szCs w:val="26"/>
        </w:rPr>
        <w:t xml:space="preserve"> комплекс</w:t>
      </w:r>
      <w:r w:rsidR="00AC5BF7">
        <w:rPr>
          <w:sz w:val="26"/>
          <w:szCs w:val="26"/>
        </w:rPr>
        <w:t>ов</w:t>
      </w:r>
      <w:r w:rsidRPr="00031010">
        <w:rPr>
          <w:sz w:val="26"/>
          <w:szCs w:val="26"/>
        </w:rPr>
        <w:t>, в состав которых входит хотя бы о</w:t>
      </w:r>
      <w:r>
        <w:rPr>
          <w:sz w:val="26"/>
          <w:szCs w:val="26"/>
        </w:rPr>
        <w:t>дно жилое помещение (жилой дом)</w:t>
      </w:r>
      <w:r w:rsidRPr="00031010">
        <w:rPr>
          <w:sz w:val="26"/>
          <w:szCs w:val="26"/>
        </w:rPr>
        <w:t>;</w:t>
      </w:r>
    </w:p>
    <w:p w:rsidR="00A52B5B" w:rsidRDefault="001F0D10" w:rsidP="00BD351B">
      <w:pPr>
        <w:pStyle w:val="ae"/>
        <w:tabs>
          <w:tab w:val="left" w:pos="2145"/>
        </w:tabs>
        <w:ind w:firstLine="709"/>
        <w:jc w:val="both"/>
        <w:rPr>
          <w:sz w:val="26"/>
          <w:szCs w:val="26"/>
        </w:rPr>
      </w:pPr>
      <w:r w:rsidRPr="001F0D10">
        <w:rPr>
          <w:sz w:val="26"/>
          <w:szCs w:val="26"/>
        </w:rPr>
        <w:t>2</w:t>
      </w:r>
      <w:r w:rsidR="00BD351B" w:rsidRPr="001F0D10">
        <w:rPr>
          <w:sz w:val="26"/>
          <w:szCs w:val="26"/>
        </w:rPr>
        <w:t>.</w:t>
      </w:r>
      <w:r w:rsidR="009B59C2">
        <w:rPr>
          <w:sz w:val="26"/>
          <w:szCs w:val="26"/>
        </w:rPr>
        <w:t>1</w:t>
      </w:r>
      <w:r w:rsidR="00BD351B" w:rsidRPr="001F0D10">
        <w:rPr>
          <w:sz w:val="26"/>
          <w:szCs w:val="26"/>
        </w:rPr>
        <w:t>.</w:t>
      </w:r>
      <w:r w:rsidR="00AB3058">
        <w:rPr>
          <w:sz w:val="26"/>
          <w:szCs w:val="26"/>
        </w:rPr>
        <w:t>4</w:t>
      </w:r>
      <w:r w:rsidRPr="001F0D10">
        <w:rPr>
          <w:sz w:val="26"/>
          <w:szCs w:val="26"/>
        </w:rPr>
        <w:t>.</w:t>
      </w:r>
      <w:r w:rsidR="00BD351B" w:rsidRPr="00031010">
        <w:rPr>
          <w:sz w:val="26"/>
          <w:szCs w:val="26"/>
        </w:rPr>
        <w:t xml:space="preserve"> </w:t>
      </w:r>
      <w:r w:rsidR="00A80C9F" w:rsidRPr="00A52B5B">
        <w:rPr>
          <w:sz w:val="26"/>
          <w:szCs w:val="26"/>
        </w:rPr>
        <w:t>2</w:t>
      </w:r>
      <w:r w:rsidR="00A80C9F">
        <w:rPr>
          <w:sz w:val="26"/>
          <w:szCs w:val="26"/>
        </w:rPr>
        <w:t xml:space="preserve"> процента в</w:t>
      </w:r>
      <w:r w:rsidR="00BD351B" w:rsidRPr="00031010">
        <w:rPr>
          <w:sz w:val="26"/>
          <w:szCs w:val="26"/>
        </w:rPr>
        <w:t xml:space="preserve"> отношении объектов налогообложения, включенных </w:t>
      </w:r>
      <w:r w:rsidR="0093407A">
        <w:rPr>
          <w:sz w:val="26"/>
          <w:szCs w:val="26"/>
        </w:rPr>
        <w:br/>
      </w:r>
      <w:r w:rsidR="00BD351B" w:rsidRPr="00031010">
        <w:rPr>
          <w:sz w:val="26"/>
          <w:szCs w:val="26"/>
        </w:rPr>
        <w:t xml:space="preserve">в перечень, определяемый в соответствии с пунктом 7 статьи 378.2 Налогового кодекса Российской Федерации, в отношении объектов налогообложения, </w:t>
      </w:r>
      <w:r w:rsidR="00BD351B" w:rsidRPr="00031010">
        <w:rPr>
          <w:sz w:val="26"/>
          <w:szCs w:val="26"/>
        </w:rPr>
        <w:lastRenderedPageBreak/>
        <w:t>предусмотренных абзацем вторым пункта 10 статьи 378.2 Налогового кодекса Российской Федерации</w:t>
      </w:r>
      <w:r w:rsidR="00A52B5B">
        <w:rPr>
          <w:sz w:val="26"/>
          <w:szCs w:val="26"/>
        </w:rPr>
        <w:t>;</w:t>
      </w:r>
    </w:p>
    <w:p w:rsidR="00BD351B" w:rsidRPr="00031010" w:rsidRDefault="00A52B5B" w:rsidP="00BD351B">
      <w:pPr>
        <w:pStyle w:val="ae"/>
        <w:tabs>
          <w:tab w:val="left" w:pos="2145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2.1.</w:t>
      </w:r>
      <w:r w:rsidR="00AB3058">
        <w:rPr>
          <w:sz w:val="26"/>
          <w:szCs w:val="26"/>
        </w:rPr>
        <w:t>5</w:t>
      </w:r>
      <w:r>
        <w:rPr>
          <w:sz w:val="26"/>
          <w:szCs w:val="26"/>
        </w:rPr>
        <w:t xml:space="preserve">. 2,5 процента </w:t>
      </w:r>
      <w:r w:rsidR="00BD351B" w:rsidRPr="00031010">
        <w:rPr>
          <w:sz w:val="26"/>
          <w:szCs w:val="26"/>
        </w:rPr>
        <w:t xml:space="preserve">в отношении объектов налогообложения, кадастровая стоимость каждого из которых </w:t>
      </w:r>
      <w:r w:rsidR="00B01A44">
        <w:rPr>
          <w:sz w:val="26"/>
          <w:szCs w:val="26"/>
        </w:rPr>
        <w:t xml:space="preserve">превышает 300 миллионов </w:t>
      </w:r>
      <w:r w:rsidR="00A80C9F">
        <w:rPr>
          <w:sz w:val="26"/>
          <w:szCs w:val="26"/>
        </w:rPr>
        <w:t>рублей</w:t>
      </w:r>
      <w:r>
        <w:rPr>
          <w:sz w:val="26"/>
          <w:szCs w:val="26"/>
        </w:rPr>
        <w:t>;</w:t>
      </w:r>
    </w:p>
    <w:p w:rsidR="00586621" w:rsidRDefault="001F0D10" w:rsidP="00BD351B">
      <w:pPr>
        <w:spacing w:after="1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  <w:r w:rsidRPr="009B59C2">
        <w:rPr>
          <w:rFonts w:ascii="Times New Roman" w:hAnsi="Times New Roman" w:cs="Times New Roman"/>
          <w:sz w:val="26"/>
          <w:szCs w:val="26"/>
        </w:rPr>
        <w:t>2</w:t>
      </w:r>
      <w:r w:rsidR="00BD351B" w:rsidRPr="009B59C2">
        <w:rPr>
          <w:rFonts w:ascii="Times New Roman" w:hAnsi="Times New Roman" w:cs="Times New Roman"/>
          <w:sz w:val="26"/>
          <w:szCs w:val="26"/>
        </w:rPr>
        <w:t>.</w:t>
      </w:r>
      <w:r w:rsidR="009B59C2" w:rsidRPr="009B59C2">
        <w:rPr>
          <w:rFonts w:ascii="Times New Roman" w:hAnsi="Times New Roman" w:cs="Times New Roman"/>
          <w:sz w:val="26"/>
          <w:szCs w:val="26"/>
        </w:rPr>
        <w:t>1.</w:t>
      </w:r>
      <w:r w:rsidR="00AB3058">
        <w:rPr>
          <w:rFonts w:ascii="Times New Roman" w:hAnsi="Times New Roman" w:cs="Times New Roman"/>
          <w:sz w:val="26"/>
          <w:szCs w:val="26"/>
        </w:rPr>
        <w:t>6</w:t>
      </w:r>
      <w:r w:rsidR="00BD351B" w:rsidRPr="009B59C2">
        <w:rPr>
          <w:rFonts w:ascii="Times New Roman" w:hAnsi="Times New Roman" w:cs="Times New Roman"/>
          <w:sz w:val="26"/>
          <w:szCs w:val="26"/>
        </w:rPr>
        <w:t>.</w:t>
      </w:r>
      <w:r w:rsidR="00BD351B" w:rsidRPr="00BD351B">
        <w:rPr>
          <w:rFonts w:ascii="Times New Roman" w:hAnsi="Times New Roman" w:cs="Times New Roman"/>
          <w:sz w:val="26"/>
          <w:szCs w:val="26"/>
        </w:rPr>
        <w:t xml:space="preserve"> </w:t>
      </w:r>
      <w:r w:rsidR="00A80C9F" w:rsidRPr="00A52B5B">
        <w:rPr>
          <w:rFonts w:ascii="Times New Roman" w:hAnsi="Times New Roman" w:cs="Times New Roman"/>
          <w:sz w:val="26"/>
          <w:szCs w:val="26"/>
        </w:rPr>
        <w:t>0,5 процента в</w:t>
      </w:r>
      <w:r w:rsidR="00BD351B" w:rsidRPr="00A52B5B">
        <w:rPr>
          <w:rFonts w:ascii="Times New Roman" w:hAnsi="Times New Roman" w:cs="Times New Roman"/>
          <w:sz w:val="26"/>
          <w:szCs w:val="26"/>
        </w:rPr>
        <w:t xml:space="preserve"> отношении прочих объектов налогообложения.</w:t>
      </w:r>
    </w:p>
    <w:p w:rsidR="00F672CB" w:rsidRDefault="00F672CB" w:rsidP="00BD351B">
      <w:pPr>
        <w:spacing w:after="1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</w:p>
    <w:p w:rsidR="00AB3058" w:rsidRDefault="00AB3058" w:rsidP="00AB3058">
      <w:pPr>
        <w:spacing w:after="1" w:line="240" w:lineRule="auto"/>
        <w:ind w:firstLine="709"/>
        <w:contextualSpacing/>
        <w:mirrorIndents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3. Налоговые льготы</w:t>
      </w:r>
    </w:p>
    <w:p w:rsidR="00244895" w:rsidRDefault="00244895" w:rsidP="00AB3058">
      <w:pPr>
        <w:spacing w:after="1" w:line="240" w:lineRule="auto"/>
        <w:ind w:firstLine="709"/>
        <w:contextualSpacing/>
        <w:mirrorIndents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244895" w:rsidRPr="00244895" w:rsidRDefault="00244895" w:rsidP="00244895">
      <w:pPr>
        <w:spacing w:after="1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3.1. </w:t>
      </w:r>
      <w:r w:rsidR="00C21C8A">
        <w:rPr>
          <w:rFonts w:ascii="Times New Roman" w:hAnsi="Times New Roman" w:cs="Times New Roman"/>
          <w:bCs/>
          <w:sz w:val="26"/>
          <w:szCs w:val="26"/>
        </w:rPr>
        <w:t>В дополнение к налоговым льготам</w:t>
      </w:r>
      <w:r w:rsidR="00BF099B">
        <w:rPr>
          <w:rFonts w:ascii="Times New Roman" w:hAnsi="Times New Roman" w:cs="Times New Roman"/>
          <w:bCs/>
          <w:sz w:val="26"/>
          <w:szCs w:val="26"/>
        </w:rPr>
        <w:t xml:space="preserve">, </w:t>
      </w:r>
      <w:r w:rsidRPr="00244895">
        <w:rPr>
          <w:rFonts w:ascii="Times New Roman" w:hAnsi="Times New Roman" w:cs="Times New Roman"/>
          <w:bCs/>
          <w:sz w:val="26"/>
          <w:szCs w:val="26"/>
        </w:rPr>
        <w:t>уста</w:t>
      </w:r>
      <w:r w:rsidR="00BF099B">
        <w:rPr>
          <w:rFonts w:ascii="Times New Roman" w:hAnsi="Times New Roman" w:cs="Times New Roman"/>
          <w:bCs/>
          <w:sz w:val="26"/>
          <w:szCs w:val="26"/>
        </w:rPr>
        <w:t>новленным</w:t>
      </w:r>
      <w:r w:rsidRPr="00244895">
        <w:rPr>
          <w:rFonts w:ascii="Times New Roman" w:hAnsi="Times New Roman" w:cs="Times New Roman"/>
          <w:bCs/>
          <w:sz w:val="26"/>
          <w:szCs w:val="26"/>
        </w:rPr>
        <w:t xml:space="preserve"> статье</w:t>
      </w:r>
      <w:r w:rsidR="00BF099B">
        <w:rPr>
          <w:rFonts w:ascii="Times New Roman" w:hAnsi="Times New Roman" w:cs="Times New Roman"/>
          <w:bCs/>
          <w:sz w:val="26"/>
          <w:szCs w:val="26"/>
        </w:rPr>
        <w:t>й</w:t>
      </w:r>
      <w:r w:rsidRPr="00244895">
        <w:rPr>
          <w:rFonts w:ascii="Times New Roman" w:hAnsi="Times New Roman" w:cs="Times New Roman"/>
          <w:bCs/>
          <w:sz w:val="26"/>
          <w:szCs w:val="26"/>
        </w:rPr>
        <w:t xml:space="preserve"> 407 Налогового кодекса Российской Федерации, </w:t>
      </w:r>
      <w:r w:rsidR="00BF099B">
        <w:rPr>
          <w:rFonts w:ascii="Times New Roman" w:hAnsi="Times New Roman" w:cs="Times New Roman"/>
          <w:bCs/>
          <w:sz w:val="26"/>
          <w:szCs w:val="26"/>
        </w:rPr>
        <w:t xml:space="preserve">право на налоговую льготу в виде освобождения от налогообложения имеют следующие </w:t>
      </w:r>
      <w:r w:rsidRPr="00244895">
        <w:rPr>
          <w:rFonts w:ascii="Times New Roman" w:hAnsi="Times New Roman" w:cs="Times New Roman"/>
          <w:bCs/>
          <w:sz w:val="26"/>
          <w:szCs w:val="26"/>
        </w:rPr>
        <w:t>категории налогоплательщиков:</w:t>
      </w:r>
    </w:p>
    <w:p w:rsidR="00C8795E" w:rsidRDefault="001D6EB0" w:rsidP="00F21687">
      <w:pPr>
        <w:spacing w:after="1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-</w:t>
      </w:r>
      <w:r w:rsidR="0038568D">
        <w:rPr>
          <w:rFonts w:ascii="Times New Roman" w:hAnsi="Times New Roman" w:cs="Times New Roman"/>
          <w:sz w:val="25"/>
          <w:szCs w:val="25"/>
        </w:rPr>
        <w:t xml:space="preserve"> дет</w:t>
      </w:r>
      <w:r w:rsidR="00565355">
        <w:rPr>
          <w:rFonts w:ascii="Times New Roman" w:hAnsi="Times New Roman" w:cs="Times New Roman"/>
          <w:sz w:val="25"/>
          <w:szCs w:val="25"/>
        </w:rPr>
        <w:t>и</w:t>
      </w:r>
      <w:r w:rsidR="0038568D">
        <w:rPr>
          <w:rFonts w:ascii="Times New Roman" w:hAnsi="Times New Roman" w:cs="Times New Roman"/>
          <w:sz w:val="25"/>
          <w:szCs w:val="25"/>
        </w:rPr>
        <w:t>-сирот</w:t>
      </w:r>
      <w:r w:rsidR="00565355">
        <w:rPr>
          <w:rFonts w:ascii="Times New Roman" w:hAnsi="Times New Roman" w:cs="Times New Roman"/>
          <w:sz w:val="25"/>
          <w:szCs w:val="25"/>
        </w:rPr>
        <w:t>ы</w:t>
      </w:r>
      <w:r w:rsidR="0038568D">
        <w:rPr>
          <w:rFonts w:ascii="Times New Roman" w:hAnsi="Times New Roman" w:cs="Times New Roman"/>
          <w:sz w:val="25"/>
          <w:szCs w:val="25"/>
        </w:rPr>
        <w:t xml:space="preserve"> несовершеннолетнего возраста;</w:t>
      </w:r>
    </w:p>
    <w:p w:rsidR="005368E7" w:rsidRDefault="0038568D" w:rsidP="005368E7">
      <w:pPr>
        <w:spacing w:after="1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- несовершеннолетн</w:t>
      </w:r>
      <w:r w:rsidR="00347460">
        <w:rPr>
          <w:rFonts w:ascii="Times New Roman" w:hAnsi="Times New Roman" w:cs="Times New Roman"/>
          <w:sz w:val="25"/>
          <w:szCs w:val="25"/>
        </w:rPr>
        <w:t>и</w:t>
      </w:r>
      <w:r w:rsidR="00565355">
        <w:rPr>
          <w:rFonts w:ascii="Times New Roman" w:hAnsi="Times New Roman" w:cs="Times New Roman"/>
          <w:sz w:val="25"/>
          <w:szCs w:val="25"/>
        </w:rPr>
        <w:t>е</w:t>
      </w:r>
      <w:r>
        <w:rPr>
          <w:rFonts w:ascii="Times New Roman" w:hAnsi="Times New Roman" w:cs="Times New Roman"/>
          <w:sz w:val="25"/>
          <w:szCs w:val="25"/>
        </w:rPr>
        <w:t xml:space="preserve"> иждивен</w:t>
      </w:r>
      <w:r w:rsidR="00347460">
        <w:rPr>
          <w:rFonts w:ascii="Times New Roman" w:hAnsi="Times New Roman" w:cs="Times New Roman"/>
          <w:sz w:val="25"/>
          <w:szCs w:val="25"/>
        </w:rPr>
        <w:t>ц</w:t>
      </w:r>
      <w:r w:rsidR="00565355">
        <w:rPr>
          <w:rFonts w:ascii="Times New Roman" w:hAnsi="Times New Roman" w:cs="Times New Roman"/>
          <w:sz w:val="25"/>
          <w:szCs w:val="25"/>
        </w:rPr>
        <w:t>ы</w:t>
      </w:r>
      <w:r w:rsidR="00347460">
        <w:rPr>
          <w:rFonts w:ascii="Times New Roman" w:hAnsi="Times New Roman" w:cs="Times New Roman"/>
          <w:sz w:val="25"/>
          <w:szCs w:val="25"/>
        </w:rPr>
        <w:t>, находящи</w:t>
      </w:r>
      <w:r w:rsidR="00565355">
        <w:rPr>
          <w:rFonts w:ascii="Times New Roman" w:hAnsi="Times New Roman" w:cs="Times New Roman"/>
          <w:sz w:val="25"/>
          <w:szCs w:val="25"/>
        </w:rPr>
        <w:t>е</w:t>
      </w:r>
      <w:r w:rsidR="00347460">
        <w:rPr>
          <w:rFonts w:ascii="Times New Roman" w:hAnsi="Times New Roman" w:cs="Times New Roman"/>
          <w:sz w:val="25"/>
          <w:szCs w:val="25"/>
        </w:rPr>
        <w:t>ся на содержании одиноких родителей-инвалидов, семей, где оба родителя - инвалиды или пенсионеры.</w:t>
      </w:r>
    </w:p>
    <w:p w:rsidR="005368E7" w:rsidRDefault="005368E7" w:rsidP="005368E7">
      <w:pPr>
        <w:spacing w:after="1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5"/>
          <w:szCs w:val="25"/>
        </w:rPr>
      </w:pPr>
    </w:p>
    <w:p w:rsidR="00487FBF" w:rsidRPr="003106AA" w:rsidRDefault="005368E7" w:rsidP="00487FBF">
      <w:pPr>
        <w:spacing w:after="1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5"/>
          <w:szCs w:val="25"/>
        </w:rPr>
      </w:pPr>
      <w:r w:rsidRPr="005368E7">
        <w:rPr>
          <w:rFonts w:ascii="Times New Roman" w:hAnsi="Times New Roman" w:cs="Times New Roman"/>
          <w:sz w:val="25"/>
          <w:szCs w:val="25"/>
        </w:rPr>
        <w:t xml:space="preserve">При определении подлежащей уплате налогоплательщиком суммы налога налоговая льгота предоставляется в отношении одного объекта налогообложения каждого вида по выбору </w:t>
      </w:r>
      <w:r w:rsidRPr="003106AA">
        <w:rPr>
          <w:rFonts w:ascii="Times New Roman" w:hAnsi="Times New Roman" w:cs="Times New Roman"/>
          <w:sz w:val="25"/>
          <w:szCs w:val="25"/>
        </w:rPr>
        <w:t>налогоплательщика вне зависимости от количества оснований для применения налоговых льгот</w:t>
      </w:r>
      <w:r w:rsidR="003106AA" w:rsidRPr="003106AA">
        <w:rPr>
          <w:rFonts w:ascii="Times New Roman" w:hAnsi="Times New Roman" w:cs="Times New Roman"/>
          <w:sz w:val="25"/>
          <w:szCs w:val="25"/>
        </w:rPr>
        <w:t>.</w:t>
      </w:r>
    </w:p>
    <w:p w:rsidR="00487FBF" w:rsidRPr="00487FBF" w:rsidRDefault="00487FBF" w:rsidP="00487FBF">
      <w:pPr>
        <w:spacing w:after="1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5"/>
          <w:szCs w:val="25"/>
        </w:rPr>
      </w:pPr>
      <w:r w:rsidRPr="003106AA">
        <w:rPr>
          <w:rFonts w:ascii="Times New Roman" w:hAnsi="Times New Roman" w:cs="Times New Roman"/>
          <w:sz w:val="25"/>
          <w:szCs w:val="25"/>
        </w:rPr>
        <w:t>Физические лица, имеющие право на налоговые льготы, установленные законодательством о налогах и сборах</w:t>
      </w:r>
      <w:r w:rsidRPr="00487FBF">
        <w:rPr>
          <w:rFonts w:ascii="Times New Roman" w:hAnsi="Times New Roman" w:cs="Times New Roman"/>
          <w:sz w:val="25"/>
          <w:szCs w:val="25"/>
        </w:rPr>
        <w:t xml:space="preserve">, представляют в налоговый орган по своему выбору </w:t>
      </w:r>
      <w:hyperlink r:id="rId8" w:history="1">
        <w:r w:rsidRPr="00487FBF">
          <w:rPr>
            <w:rFonts w:ascii="Times New Roman" w:hAnsi="Times New Roman" w:cs="Times New Roman"/>
            <w:color w:val="000000" w:themeColor="text1"/>
            <w:sz w:val="25"/>
            <w:szCs w:val="25"/>
          </w:rPr>
          <w:t>заявление</w:t>
        </w:r>
      </w:hyperlink>
      <w:r w:rsidRPr="00487FBF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487FBF">
        <w:rPr>
          <w:rFonts w:ascii="Times New Roman" w:hAnsi="Times New Roman" w:cs="Times New Roman"/>
          <w:sz w:val="25"/>
          <w:szCs w:val="25"/>
        </w:rPr>
        <w:t>о предоставлении налоговой льготы, а также вправе представить документы, подтверждающие право налогоплательщика на налоговую льготу.</w:t>
      </w:r>
    </w:p>
    <w:p w:rsidR="005368E7" w:rsidRPr="005368E7" w:rsidRDefault="005368E7" w:rsidP="005368E7">
      <w:pPr>
        <w:spacing w:after="1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5"/>
          <w:szCs w:val="25"/>
        </w:rPr>
      </w:pPr>
    </w:p>
    <w:p w:rsidR="005368E7" w:rsidRDefault="005368E7" w:rsidP="00F21687">
      <w:pPr>
        <w:spacing w:after="1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5"/>
          <w:szCs w:val="25"/>
        </w:rPr>
      </w:pPr>
    </w:p>
    <w:p w:rsidR="001D6EB0" w:rsidRDefault="001D6EB0" w:rsidP="00F21687">
      <w:pPr>
        <w:spacing w:after="1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5"/>
          <w:szCs w:val="25"/>
        </w:rPr>
      </w:pPr>
    </w:p>
    <w:sectPr w:rsidR="001D6EB0" w:rsidSect="00FC4965">
      <w:headerReference w:type="default" r:id="rId9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53FB" w:rsidRDefault="009253FB" w:rsidP="00CE730F">
      <w:pPr>
        <w:spacing w:after="0" w:line="240" w:lineRule="auto"/>
      </w:pPr>
      <w:r>
        <w:separator/>
      </w:r>
    </w:p>
  </w:endnote>
  <w:endnote w:type="continuationSeparator" w:id="0">
    <w:p w:rsidR="009253FB" w:rsidRDefault="009253FB" w:rsidP="00CE73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53FB" w:rsidRDefault="009253FB" w:rsidP="00CE730F">
      <w:pPr>
        <w:spacing w:after="0" w:line="240" w:lineRule="auto"/>
      </w:pPr>
      <w:r>
        <w:separator/>
      </w:r>
    </w:p>
  </w:footnote>
  <w:footnote w:type="continuationSeparator" w:id="0">
    <w:p w:rsidR="009253FB" w:rsidRDefault="009253FB" w:rsidP="00CE73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2B30" w:rsidRDefault="00262B30">
    <w:pPr>
      <w:pStyle w:val="a3"/>
    </w:pPr>
    <w:r>
      <w:ptab w:relativeTo="margin" w:alignment="center" w:leader="none"/>
    </w:r>
    <w: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56230"/>
    <w:rsid w:val="00011CA2"/>
    <w:rsid w:val="000460B8"/>
    <w:rsid w:val="000947E3"/>
    <w:rsid w:val="000949F4"/>
    <w:rsid w:val="000A3184"/>
    <w:rsid w:val="000A6A26"/>
    <w:rsid w:val="000E48AE"/>
    <w:rsid w:val="000F403E"/>
    <w:rsid w:val="000F796F"/>
    <w:rsid w:val="0010506E"/>
    <w:rsid w:val="00142EB0"/>
    <w:rsid w:val="00143C48"/>
    <w:rsid w:val="0014506C"/>
    <w:rsid w:val="00146F1D"/>
    <w:rsid w:val="00150E9B"/>
    <w:rsid w:val="00152A97"/>
    <w:rsid w:val="00157BBF"/>
    <w:rsid w:val="001703D6"/>
    <w:rsid w:val="0017378B"/>
    <w:rsid w:val="0019260D"/>
    <w:rsid w:val="001A6A4E"/>
    <w:rsid w:val="001A7913"/>
    <w:rsid w:val="001B21BB"/>
    <w:rsid w:val="001B6D5D"/>
    <w:rsid w:val="001C3024"/>
    <w:rsid w:val="001C5E15"/>
    <w:rsid w:val="001C695F"/>
    <w:rsid w:val="001D55D5"/>
    <w:rsid w:val="001D6EB0"/>
    <w:rsid w:val="001E1CE8"/>
    <w:rsid w:val="001F0D10"/>
    <w:rsid w:val="001F5FE1"/>
    <w:rsid w:val="001F6E81"/>
    <w:rsid w:val="00221B52"/>
    <w:rsid w:val="00221D26"/>
    <w:rsid w:val="00227C9F"/>
    <w:rsid w:val="00244895"/>
    <w:rsid w:val="0026139E"/>
    <w:rsid w:val="00262B30"/>
    <w:rsid w:val="00267338"/>
    <w:rsid w:val="00271D30"/>
    <w:rsid w:val="00273BEF"/>
    <w:rsid w:val="002764DF"/>
    <w:rsid w:val="00276D44"/>
    <w:rsid w:val="002A369F"/>
    <w:rsid w:val="002A36AB"/>
    <w:rsid w:val="002A442E"/>
    <w:rsid w:val="002A610B"/>
    <w:rsid w:val="002A6F59"/>
    <w:rsid w:val="002B35F9"/>
    <w:rsid w:val="002B7573"/>
    <w:rsid w:val="002D0748"/>
    <w:rsid w:val="002D260A"/>
    <w:rsid w:val="002E2847"/>
    <w:rsid w:val="002E354D"/>
    <w:rsid w:val="002E58D6"/>
    <w:rsid w:val="002E6303"/>
    <w:rsid w:val="002F5352"/>
    <w:rsid w:val="003106AA"/>
    <w:rsid w:val="00311650"/>
    <w:rsid w:val="003273C0"/>
    <w:rsid w:val="00347460"/>
    <w:rsid w:val="00375195"/>
    <w:rsid w:val="0038568D"/>
    <w:rsid w:val="0039143C"/>
    <w:rsid w:val="00392C33"/>
    <w:rsid w:val="00393643"/>
    <w:rsid w:val="003952F8"/>
    <w:rsid w:val="003C0CE5"/>
    <w:rsid w:val="003E6EB8"/>
    <w:rsid w:val="003E7B4F"/>
    <w:rsid w:val="003E7B6A"/>
    <w:rsid w:val="003F74E7"/>
    <w:rsid w:val="00401B8E"/>
    <w:rsid w:val="0042461F"/>
    <w:rsid w:val="00425577"/>
    <w:rsid w:val="0043099E"/>
    <w:rsid w:val="00442145"/>
    <w:rsid w:val="004446EF"/>
    <w:rsid w:val="00453A7E"/>
    <w:rsid w:val="00455261"/>
    <w:rsid w:val="004656AB"/>
    <w:rsid w:val="00475357"/>
    <w:rsid w:val="00481DDE"/>
    <w:rsid w:val="00487D0C"/>
    <w:rsid w:val="00487FBF"/>
    <w:rsid w:val="00491801"/>
    <w:rsid w:val="00496987"/>
    <w:rsid w:val="004B377A"/>
    <w:rsid w:val="004E3482"/>
    <w:rsid w:val="004E4B0A"/>
    <w:rsid w:val="004F0CDF"/>
    <w:rsid w:val="00500933"/>
    <w:rsid w:val="00501EDA"/>
    <w:rsid w:val="00534A34"/>
    <w:rsid w:val="005368E7"/>
    <w:rsid w:val="005517AD"/>
    <w:rsid w:val="00552B23"/>
    <w:rsid w:val="00565355"/>
    <w:rsid w:val="00565C93"/>
    <w:rsid w:val="005842FA"/>
    <w:rsid w:val="00584EDE"/>
    <w:rsid w:val="00586621"/>
    <w:rsid w:val="00587B70"/>
    <w:rsid w:val="005B1EA7"/>
    <w:rsid w:val="005B7E00"/>
    <w:rsid w:val="005C0968"/>
    <w:rsid w:val="005D3221"/>
    <w:rsid w:val="005E76CF"/>
    <w:rsid w:val="005F7ACE"/>
    <w:rsid w:val="00620D54"/>
    <w:rsid w:val="00631D85"/>
    <w:rsid w:val="00643F4A"/>
    <w:rsid w:val="006447CB"/>
    <w:rsid w:val="006B046A"/>
    <w:rsid w:val="006B2D50"/>
    <w:rsid w:val="006B6F19"/>
    <w:rsid w:val="006C0D1C"/>
    <w:rsid w:val="006E256A"/>
    <w:rsid w:val="006F1BAA"/>
    <w:rsid w:val="006F370E"/>
    <w:rsid w:val="00703F48"/>
    <w:rsid w:val="0071103E"/>
    <w:rsid w:val="00711712"/>
    <w:rsid w:val="00720037"/>
    <w:rsid w:val="0073554C"/>
    <w:rsid w:val="00740793"/>
    <w:rsid w:val="00762DA5"/>
    <w:rsid w:val="007661D7"/>
    <w:rsid w:val="00766F30"/>
    <w:rsid w:val="00770DDA"/>
    <w:rsid w:val="00772E62"/>
    <w:rsid w:val="00775CF3"/>
    <w:rsid w:val="0079411E"/>
    <w:rsid w:val="007960F1"/>
    <w:rsid w:val="00797E6C"/>
    <w:rsid w:val="007A28B3"/>
    <w:rsid w:val="007A324F"/>
    <w:rsid w:val="007D7A1B"/>
    <w:rsid w:val="007E2C0F"/>
    <w:rsid w:val="007E4007"/>
    <w:rsid w:val="00801C37"/>
    <w:rsid w:val="0081000C"/>
    <w:rsid w:val="00811F18"/>
    <w:rsid w:val="0082626B"/>
    <w:rsid w:val="00826339"/>
    <w:rsid w:val="00832723"/>
    <w:rsid w:val="0083417D"/>
    <w:rsid w:val="00835C62"/>
    <w:rsid w:val="00841B69"/>
    <w:rsid w:val="008468EC"/>
    <w:rsid w:val="00857023"/>
    <w:rsid w:val="00873435"/>
    <w:rsid w:val="00874796"/>
    <w:rsid w:val="008B400A"/>
    <w:rsid w:val="008C0149"/>
    <w:rsid w:val="008C257C"/>
    <w:rsid w:val="008C40D4"/>
    <w:rsid w:val="008E01C7"/>
    <w:rsid w:val="008E4AA8"/>
    <w:rsid w:val="008F2162"/>
    <w:rsid w:val="008F2CFD"/>
    <w:rsid w:val="008F4A0C"/>
    <w:rsid w:val="009146E3"/>
    <w:rsid w:val="009165FC"/>
    <w:rsid w:val="009201D7"/>
    <w:rsid w:val="009253FB"/>
    <w:rsid w:val="009311EE"/>
    <w:rsid w:val="009316B3"/>
    <w:rsid w:val="00931BE8"/>
    <w:rsid w:val="0093407A"/>
    <w:rsid w:val="00936566"/>
    <w:rsid w:val="0093739F"/>
    <w:rsid w:val="009451D8"/>
    <w:rsid w:val="00945524"/>
    <w:rsid w:val="00952E02"/>
    <w:rsid w:val="00956140"/>
    <w:rsid w:val="009631A6"/>
    <w:rsid w:val="009735D1"/>
    <w:rsid w:val="009772E5"/>
    <w:rsid w:val="00977889"/>
    <w:rsid w:val="009940F0"/>
    <w:rsid w:val="00994FAE"/>
    <w:rsid w:val="00995610"/>
    <w:rsid w:val="00996AA0"/>
    <w:rsid w:val="009B3E0B"/>
    <w:rsid w:val="009B59C2"/>
    <w:rsid w:val="009B6C20"/>
    <w:rsid w:val="009C13F3"/>
    <w:rsid w:val="009C151F"/>
    <w:rsid w:val="009C2FC1"/>
    <w:rsid w:val="009C5B13"/>
    <w:rsid w:val="009E079A"/>
    <w:rsid w:val="009E22BD"/>
    <w:rsid w:val="009E43C0"/>
    <w:rsid w:val="009E6179"/>
    <w:rsid w:val="009F769C"/>
    <w:rsid w:val="00A04462"/>
    <w:rsid w:val="00A05487"/>
    <w:rsid w:val="00A06DDD"/>
    <w:rsid w:val="00A13E6E"/>
    <w:rsid w:val="00A24CEC"/>
    <w:rsid w:val="00A25B0A"/>
    <w:rsid w:val="00A34600"/>
    <w:rsid w:val="00A37FB2"/>
    <w:rsid w:val="00A43E26"/>
    <w:rsid w:val="00A474B1"/>
    <w:rsid w:val="00A52B5B"/>
    <w:rsid w:val="00A60CC3"/>
    <w:rsid w:val="00A62BA2"/>
    <w:rsid w:val="00A80C9F"/>
    <w:rsid w:val="00A90376"/>
    <w:rsid w:val="00A92C5D"/>
    <w:rsid w:val="00AA1F43"/>
    <w:rsid w:val="00AA42D6"/>
    <w:rsid w:val="00AB3058"/>
    <w:rsid w:val="00AB71A0"/>
    <w:rsid w:val="00AC2668"/>
    <w:rsid w:val="00AC5305"/>
    <w:rsid w:val="00AC5BF7"/>
    <w:rsid w:val="00AC71F3"/>
    <w:rsid w:val="00AD1A8B"/>
    <w:rsid w:val="00AD33CB"/>
    <w:rsid w:val="00AF55F5"/>
    <w:rsid w:val="00B01A44"/>
    <w:rsid w:val="00B01DC8"/>
    <w:rsid w:val="00B04A9B"/>
    <w:rsid w:val="00B05843"/>
    <w:rsid w:val="00B05F7E"/>
    <w:rsid w:val="00B2689B"/>
    <w:rsid w:val="00B35F7A"/>
    <w:rsid w:val="00B36708"/>
    <w:rsid w:val="00B51EC3"/>
    <w:rsid w:val="00B56C25"/>
    <w:rsid w:val="00B64246"/>
    <w:rsid w:val="00B668CD"/>
    <w:rsid w:val="00B70C90"/>
    <w:rsid w:val="00B72423"/>
    <w:rsid w:val="00B80AD5"/>
    <w:rsid w:val="00B82D48"/>
    <w:rsid w:val="00B83090"/>
    <w:rsid w:val="00B85550"/>
    <w:rsid w:val="00B85F37"/>
    <w:rsid w:val="00B86CBE"/>
    <w:rsid w:val="00B909CD"/>
    <w:rsid w:val="00B93A1D"/>
    <w:rsid w:val="00B95429"/>
    <w:rsid w:val="00B978B9"/>
    <w:rsid w:val="00BA1FB4"/>
    <w:rsid w:val="00BA440C"/>
    <w:rsid w:val="00BB198E"/>
    <w:rsid w:val="00BD1B07"/>
    <w:rsid w:val="00BD351B"/>
    <w:rsid w:val="00BF099B"/>
    <w:rsid w:val="00BF6634"/>
    <w:rsid w:val="00C03F7F"/>
    <w:rsid w:val="00C15670"/>
    <w:rsid w:val="00C21C8A"/>
    <w:rsid w:val="00C249C3"/>
    <w:rsid w:val="00C318D8"/>
    <w:rsid w:val="00C3476E"/>
    <w:rsid w:val="00C3665C"/>
    <w:rsid w:val="00C56230"/>
    <w:rsid w:val="00C721C7"/>
    <w:rsid w:val="00C7316C"/>
    <w:rsid w:val="00C73662"/>
    <w:rsid w:val="00C82BCD"/>
    <w:rsid w:val="00C84D10"/>
    <w:rsid w:val="00C86DA7"/>
    <w:rsid w:val="00C8795E"/>
    <w:rsid w:val="00C946EF"/>
    <w:rsid w:val="00CA394B"/>
    <w:rsid w:val="00CC6DEB"/>
    <w:rsid w:val="00CD349C"/>
    <w:rsid w:val="00CE08B9"/>
    <w:rsid w:val="00CE5F06"/>
    <w:rsid w:val="00CE730F"/>
    <w:rsid w:val="00D00906"/>
    <w:rsid w:val="00D03DBF"/>
    <w:rsid w:val="00D06CE9"/>
    <w:rsid w:val="00D12CA8"/>
    <w:rsid w:val="00D17E27"/>
    <w:rsid w:val="00D23A2F"/>
    <w:rsid w:val="00D32697"/>
    <w:rsid w:val="00D44AB0"/>
    <w:rsid w:val="00D47EFB"/>
    <w:rsid w:val="00D631B7"/>
    <w:rsid w:val="00D72DA7"/>
    <w:rsid w:val="00D77113"/>
    <w:rsid w:val="00D8771E"/>
    <w:rsid w:val="00D929B8"/>
    <w:rsid w:val="00D940D3"/>
    <w:rsid w:val="00DA5B7F"/>
    <w:rsid w:val="00DA7B9E"/>
    <w:rsid w:val="00DC1D9D"/>
    <w:rsid w:val="00DE4907"/>
    <w:rsid w:val="00DF6C25"/>
    <w:rsid w:val="00E02BA9"/>
    <w:rsid w:val="00E150E7"/>
    <w:rsid w:val="00E17FBD"/>
    <w:rsid w:val="00E237D3"/>
    <w:rsid w:val="00E250EA"/>
    <w:rsid w:val="00E30DAF"/>
    <w:rsid w:val="00E316D4"/>
    <w:rsid w:val="00E37270"/>
    <w:rsid w:val="00E43678"/>
    <w:rsid w:val="00E509D7"/>
    <w:rsid w:val="00EA1072"/>
    <w:rsid w:val="00EB7ACF"/>
    <w:rsid w:val="00ED345F"/>
    <w:rsid w:val="00ED7B26"/>
    <w:rsid w:val="00EE1436"/>
    <w:rsid w:val="00F0085C"/>
    <w:rsid w:val="00F04E57"/>
    <w:rsid w:val="00F11EAE"/>
    <w:rsid w:val="00F14368"/>
    <w:rsid w:val="00F15487"/>
    <w:rsid w:val="00F21687"/>
    <w:rsid w:val="00F35C7F"/>
    <w:rsid w:val="00F51ECF"/>
    <w:rsid w:val="00F604E3"/>
    <w:rsid w:val="00F623BC"/>
    <w:rsid w:val="00F672CB"/>
    <w:rsid w:val="00F67B2C"/>
    <w:rsid w:val="00F7041F"/>
    <w:rsid w:val="00F73C74"/>
    <w:rsid w:val="00F76588"/>
    <w:rsid w:val="00F82A64"/>
    <w:rsid w:val="00F873F4"/>
    <w:rsid w:val="00F96E9C"/>
    <w:rsid w:val="00FA3795"/>
    <w:rsid w:val="00FB348D"/>
    <w:rsid w:val="00FB3A54"/>
    <w:rsid w:val="00FC4965"/>
    <w:rsid w:val="00FC5362"/>
    <w:rsid w:val="00FC640F"/>
    <w:rsid w:val="00FD4BEE"/>
    <w:rsid w:val="00FD711B"/>
    <w:rsid w:val="00FD7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E6558"/>
  <w15:docId w15:val="{A20C37AE-CBB4-40B7-8969-0113E1DEC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73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730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lang w:eastAsia="ru-RU"/>
    </w:rPr>
  </w:style>
  <w:style w:type="paragraph" w:styleId="a3">
    <w:name w:val="header"/>
    <w:basedOn w:val="a"/>
    <w:link w:val="a4"/>
    <w:uiPriority w:val="99"/>
    <w:unhideWhenUsed/>
    <w:rsid w:val="00CE73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E730F"/>
  </w:style>
  <w:style w:type="paragraph" w:styleId="a5">
    <w:name w:val="footer"/>
    <w:basedOn w:val="a"/>
    <w:link w:val="a6"/>
    <w:uiPriority w:val="99"/>
    <w:unhideWhenUsed/>
    <w:rsid w:val="00CE73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E730F"/>
  </w:style>
  <w:style w:type="paragraph" w:styleId="a7">
    <w:name w:val="Balloon Text"/>
    <w:basedOn w:val="a"/>
    <w:link w:val="a8"/>
    <w:uiPriority w:val="99"/>
    <w:semiHidden/>
    <w:unhideWhenUsed/>
    <w:rsid w:val="00CE73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E730F"/>
    <w:rPr>
      <w:rFonts w:ascii="Tahoma" w:hAnsi="Tahoma" w:cs="Tahoma"/>
      <w:sz w:val="16"/>
      <w:szCs w:val="16"/>
    </w:rPr>
  </w:style>
  <w:style w:type="paragraph" w:customStyle="1" w:styleId="Standard">
    <w:name w:val="Standard"/>
    <w:uiPriority w:val="99"/>
    <w:rsid w:val="00AA1F4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AA1F43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F73C74"/>
    <w:rPr>
      <w:color w:val="0000FF" w:themeColor="hyperlink"/>
      <w:u w:val="single"/>
    </w:rPr>
  </w:style>
  <w:style w:type="paragraph" w:styleId="ab">
    <w:name w:val="Normal (Web)"/>
    <w:basedOn w:val="a"/>
    <w:uiPriority w:val="99"/>
    <w:unhideWhenUsed/>
    <w:rsid w:val="00146F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59"/>
    <w:rsid w:val="003914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Знак Знак Знак Знак"/>
    <w:basedOn w:val="a"/>
    <w:uiPriority w:val="99"/>
    <w:rsid w:val="003273C0"/>
    <w:pPr>
      <w:spacing w:after="160" w:line="240" w:lineRule="exact"/>
      <w:ind w:firstLine="567"/>
      <w:jc w:val="both"/>
    </w:pPr>
    <w:rPr>
      <w:rFonts w:ascii="Verdana" w:eastAsia="Times New Roman" w:hAnsi="Verdana" w:cs="Verdana"/>
      <w:sz w:val="20"/>
      <w:szCs w:val="20"/>
      <w:lang w:val="en-US"/>
    </w:rPr>
  </w:style>
  <w:style w:type="paragraph" w:styleId="ae">
    <w:name w:val="Body Text"/>
    <w:basedOn w:val="a"/>
    <w:link w:val="af"/>
    <w:uiPriority w:val="99"/>
    <w:rsid w:val="004656AB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">
    <w:name w:val="Основной текст Знак"/>
    <w:basedOn w:val="a0"/>
    <w:link w:val="ae"/>
    <w:uiPriority w:val="99"/>
    <w:rsid w:val="004656A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0">
    <w:name w:val="Title"/>
    <w:basedOn w:val="a"/>
    <w:link w:val="af1"/>
    <w:qFormat/>
    <w:rsid w:val="00152A97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af1">
    <w:name w:val="Заголовок Знак"/>
    <w:basedOn w:val="a0"/>
    <w:link w:val="af0"/>
    <w:rsid w:val="00152A97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f2">
    <w:name w:val="Subtitle"/>
    <w:basedOn w:val="a"/>
    <w:link w:val="af3"/>
    <w:qFormat/>
    <w:rsid w:val="00152A97"/>
    <w:pPr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40"/>
      <w:szCs w:val="35"/>
      <w:lang w:eastAsia="ru-RU"/>
    </w:rPr>
  </w:style>
  <w:style w:type="character" w:customStyle="1" w:styleId="af3">
    <w:name w:val="Подзаголовок Знак"/>
    <w:basedOn w:val="a0"/>
    <w:link w:val="af2"/>
    <w:rsid w:val="00152A97"/>
    <w:rPr>
      <w:rFonts w:ascii="Times New Roman" w:eastAsia="Times New Roman" w:hAnsi="Times New Roman" w:cs="Times New Roman"/>
      <w:b/>
      <w:sz w:val="40"/>
      <w:szCs w:val="35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89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8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51697&amp;dst=10002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C90CAFF65D74E9B8DAE8FDBB7634FF5E1A444F679E9F6FEE807314D8D69F0597543DA3793AF3V00BQ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4</Pages>
  <Words>1139</Words>
  <Characters>6497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Малинина Маргарита Владиславовна</dc:creator>
  <cp:lastModifiedBy>1</cp:lastModifiedBy>
  <cp:revision>29</cp:revision>
  <cp:lastPrinted>2025-11-12T12:45:00Z</cp:lastPrinted>
  <dcterms:created xsi:type="dcterms:W3CDTF">2025-10-09T08:23:00Z</dcterms:created>
  <dcterms:modified xsi:type="dcterms:W3CDTF">2025-11-17T08:30:00Z</dcterms:modified>
</cp:coreProperties>
</file>